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713B67">
        <w:tc>
          <w:tcPr>
            <w:tcW w:w="10368" w:type="dxa"/>
            <w:shd w:val="clear" w:color="auto" w:fill="D3DFEE"/>
          </w:tcPr>
          <w:p w:rsidR="00056F91" w:rsidRPr="00713B67" w:rsidRDefault="00056F91" w:rsidP="0089099D">
            <w:pPr>
              <w:spacing w:after="0"/>
              <w:jc w:val="both"/>
              <w:rPr>
                <w:rFonts w:ascii="Times New Roman" w:hAnsi="Times New Roman" w:cs="Times New Roman"/>
                <w:b/>
                <w:bCs/>
                <w:sz w:val="24"/>
                <w:szCs w:val="24"/>
                <w:lang w:val="en-GB"/>
              </w:rPr>
            </w:pPr>
            <w:bookmarkStart w:id="0" w:name="_GoBack"/>
            <w:bookmarkEnd w:id="0"/>
            <w:r w:rsidRPr="00713B67">
              <w:rPr>
                <w:rFonts w:ascii="Times New Roman" w:hAnsi="Times New Roman" w:cs="Times New Roman"/>
                <w:b/>
                <w:bCs/>
                <w:sz w:val="24"/>
                <w:szCs w:val="24"/>
                <w:lang w:val="en-GB"/>
              </w:rPr>
              <w:t>PART A: INFORMATION FOR THE TENDERER</w:t>
            </w:r>
          </w:p>
        </w:tc>
      </w:tr>
    </w:tbl>
    <w:p w:rsidR="00056F91" w:rsidRPr="00713B67"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713B67">
        <w:tc>
          <w:tcPr>
            <w:tcW w:w="9242" w:type="dxa"/>
            <w:shd w:val="clear" w:color="auto" w:fill="D3DFEE"/>
          </w:tcPr>
          <w:p w:rsidR="00056F91" w:rsidRPr="00713B67" w:rsidRDefault="00056F91" w:rsidP="006B6EA1">
            <w:pPr>
              <w:spacing w:after="0"/>
              <w:jc w:val="both"/>
              <w:rPr>
                <w:rFonts w:ascii="Times New Roman" w:hAnsi="Times New Roman" w:cs="Times New Roman"/>
                <w:sz w:val="24"/>
                <w:szCs w:val="24"/>
                <w:lang w:val="en-GB"/>
              </w:rPr>
            </w:pPr>
            <w:r w:rsidRPr="00713B67">
              <w:rPr>
                <w:rFonts w:ascii="Times New Roman" w:hAnsi="Times New Roman" w:cs="Times New Roman"/>
                <w:b/>
                <w:bCs/>
                <w:sz w:val="24"/>
                <w:szCs w:val="24"/>
                <w:lang w:val="en-GB"/>
              </w:rPr>
              <w:t xml:space="preserve">Name and address of the contracting authority: </w:t>
            </w:r>
            <w:r w:rsidR="009A2653" w:rsidRPr="00713B67">
              <w:rPr>
                <w:rFonts w:ascii="Times New Roman" w:hAnsi="Times New Roman" w:cs="Times New Roman"/>
                <w:sz w:val="24"/>
                <w:szCs w:val="24"/>
                <w:lang w:val="en-GB"/>
              </w:rPr>
              <w:t>Special Hospital for Psychiatric Diseases "Dr SlavoljubBakalović" Vršac</w:t>
            </w:r>
          </w:p>
          <w:p w:rsidR="00056F91" w:rsidRPr="00713B67" w:rsidRDefault="00056F91" w:rsidP="006B6EA1">
            <w:pPr>
              <w:spacing w:after="0"/>
              <w:jc w:val="both"/>
              <w:rPr>
                <w:rFonts w:ascii="Times New Roman" w:hAnsi="Times New Roman" w:cs="Times New Roman"/>
                <w:sz w:val="24"/>
                <w:szCs w:val="24"/>
                <w:lang w:val="en-GB"/>
              </w:rPr>
            </w:pPr>
            <w:r w:rsidRPr="00713B67">
              <w:rPr>
                <w:rFonts w:ascii="Times New Roman" w:hAnsi="Times New Roman" w:cs="Times New Roman"/>
                <w:b/>
                <w:bCs/>
                <w:sz w:val="24"/>
                <w:szCs w:val="24"/>
                <w:lang w:val="en-GB"/>
              </w:rPr>
              <w:t xml:space="preserve">Title of the tender: </w:t>
            </w:r>
            <w:r w:rsidR="007B4C31" w:rsidRPr="00713B67">
              <w:rPr>
                <w:rFonts w:ascii="Times New Roman" w:hAnsi="Times New Roman" w:cs="Times New Roman"/>
                <w:sz w:val="24"/>
                <w:szCs w:val="24"/>
                <w:lang w:val="en-GB"/>
              </w:rPr>
              <w:t>Awareness campaign</w:t>
            </w:r>
          </w:p>
          <w:p w:rsidR="00056F91" w:rsidRPr="00713B67" w:rsidRDefault="00056F91" w:rsidP="006B6EA1">
            <w:pPr>
              <w:spacing w:after="0"/>
              <w:jc w:val="both"/>
              <w:rPr>
                <w:rFonts w:ascii="Times New Roman" w:hAnsi="Times New Roman" w:cs="Times New Roman"/>
                <w:sz w:val="24"/>
                <w:szCs w:val="24"/>
                <w:lang w:val="en-GB"/>
              </w:rPr>
            </w:pPr>
            <w:r w:rsidRPr="00713B67">
              <w:rPr>
                <w:rFonts w:ascii="Times New Roman" w:hAnsi="Times New Roman" w:cs="Times New Roman"/>
                <w:b/>
                <w:bCs/>
                <w:sz w:val="24"/>
                <w:szCs w:val="24"/>
                <w:lang w:val="en-GB"/>
              </w:rPr>
              <w:t xml:space="preserve">Reference number:  </w:t>
            </w:r>
            <w:r w:rsidR="009A2653" w:rsidRPr="00713B67">
              <w:rPr>
                <w:rFonts w:ascii="Times New Roman" w:hAnsi="Times New Roman" w:cs="Times New Roman"/>
                <w:sz w:val="24"/>
                <w:szCs w:val="24"/>
                <w:lang w:val="en-GB"/>
              </w:rPr>
              <w:t>RORS241/SBPB Vrsac/TD</w:t>
            </w:r>
            <w:r w:rsidR="007B4C31" w:rsidRPr="00713B67">
              <w:rPr>
                <w:rFonts w:ascii="Times New Roman" w:hAnsi="Times New Roman" w:cs="Times New Roman"/>
                <w:sz w:val="24"/>
                <w:szCs w:val="24"/>
                <w:lang w:val="en-GB"/>
              </w:rPr>
              <w:t>5</w:t>
            </w:r>
          </w:p>
          <w:p w:rsidR="00056F91" w:rsidRPr="00713B67" w:rsidRDefault="00056F91" w:rsidP="002038F6">
            <w:p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Date of launching</w:t>
            </w:r>
            <w:r w:rsidRPr="00BC0DD7">
              <w:rPr>
                <w:rFonts w:ascii="Times New Roman" w:hAnsi="Times New Roman" w:cs="Times New Roman"/>
                <w:b/>
                <w:bCs/>
                <w:sz w:val="24"/>
                <w:szCs w:val="24"/>
                <w:lang w:val="en-GB"/>
              </w:rPr>
              <w:t xml:space="preserve">: </w:t>
            </w:r>
            <w:r w:rsidR="002038F6" w:rsidRPr="00BC0DD7">
              <w:rPr>
                <w:rFonts w:ascii="Times New Roman" w:hAnsi="Times New Roman" w:cs="Times New Roman"/>
                <w:sz w:val="24"/>
                <w:szCs w:val="24"/>
                <w:lang w:val="en-GB"/>
              </w:rPr>
              <w:t>03</w:t>
            </w:r>
            <w:r w:rsidR="009A2653" w:rsidRPr="00BC0DD7">
              <w:rPr>
                <w:rFonts w:ascii="Times New Roman" w:hAnsi="Times New Roman" w:cs="Times New Roman"/>
                <w:sz w:val="24"/>
                <w:szCs w:val="24"/>
                <w:lang w:val="en-GB"/>
              </w:rPr>
              <w:t>.0</w:t>
            </w:r>
            <w:r w:rsidR="002038F6" w:rsidRPr="00BC0DD7">
              <w:rPr>
                <w:rFonts w:ascii="Times New Roman" w:hAnsi="Times New Roman" w:cs="Times New Roman"/>
                <w:sz w:val="24"/>
                <w:szCs w:val="24"/>
                <w:lang w:val="en-GB"/>
              </w:rPr>
              <w:t>7</w:t>
            </w:r>
            <w:r w:rsidR="009A2653" w:rsidRPr="00BC0DD7">
              <w:rPr>
                <w:rFonts w:ascii="Times New Roman" w:hAnsi="Times New Roman" w:cs="Times New Roman"/>
                <w:sz w:val="24"/>
                <w:szCs w:val="24"/>
                <w:lang w:val="en-GB"/>
              </w:rPr>
              <w:t>.2019.</w:t>
            </w:r>
          </w:p>
        </w:tc>
      </w:tr>
    </w:tbl>
    <w:p w:rsidR="00056F91" w:rsidRPr="00713B67" w:rsidRDefault="00056F91" w:rsidP="00555EEE">
      <w:pPr>
        <w:spacing w:after="0"/>
        <w:jc w:val="both"/>
        <w:rPr>
          <w:rFonts w:ascii="Times New Roman" w:hAnsi="Times New Roman" w:cs="Times New Roman"/>
          <w:sz w:val="24"/>
          <w:szCs w:val="24"/>
          <w:lang w:val="en-GB"/>
        </w:rPr>
      </w:pPr>
    </w:p>
    <w:p w:rsidR="00056F91" w:rsidRPr="00713B67" w:rsidRDefault="00056F91" w:rsidP="00855FE4">
      <w:pPr>
        <w:numPr>
          <w:ilvl w:val="0"/>
          <w:numId w:val="2"/>
        </w:num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INFORMATION ON SUBMISSION OF THE TENDERS</w:t>
      </w:r>
    </w:p>
    <w:p w:rsidR="00056F91" w:rsidRPr="00713B67" w:rsidRDefault="00056F91" w:rsidP="00855FE4">
      <w:pPr>
        <w:spacing w:after="0"/>
        <w:ind w:left="72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u w:val="single"/>
          <w:lang w:val="en-GB"/>
        </w:rPr>
        <w:t>Subject of the contract</w:t>
      </w:r>
      <w:r w:rsidRPr="00713B67">
        <w:rPr>
          <w:rFonts w:ascii="Times New Roman" w:hAnsi="Times New Roman" w:cs="Times New Roman"/>
          <w:sz w:val="24"/>
          <w:szCs w:val="24"/>
          <w:lang w:val="en-GB"/>
        </w:rPr>
        <w:t xml:space="preserve">: </w:t>
      </w:r>
    </w:p>
    <w:p w:rsidR="00056F91" w:rsidRPr="00713B67" w:rsidRDefault="00056F91" w:rsidP="00855FE4">
      <w:pPr>
        <w:spacing w:after="0"/>
        <w:ind w:left="720"/>
        <w:jc w:val="both"/>
        <w:rPr>
          <w:rFonts w:ascii="Times New Roman" w:hAnsi="Times New Roman" w:cs="Times New Roman"/>
          <w:i/>
          <w:iCs/>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subject of this tender is:</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3B5BA3">
      <w:pPr>
        <w:spacing w:after="0"/>
        <w:jc w:val="both"/>
        <w:rPr>
          <w:rFonts w:ascii="Times New Roman" w:hAnsi="Times New Roman" w:cs="Times New Roman"/>
          <w:sz w:val="24"/>
          <w:szCs w:val="24"/>
          <w:highlight w:val="yellow"/>
          <w:lang w:val="en-GB"/>
        </w:rPr>
      </w:pPr>
      <w:r w:rsidRPr="00713B67">
        <w:rPr>
          <w:rFonts w:ascii="Times New Roman" w:hAnsi="Times New Roman" w:cs="Times New Roman"/>
          <w:sz w:val="24"/>
          <w:szCs w:val="24"/>
          <w:lang w:val="en-GB"/>
        </w:rPr>
        <w:t>Implementation of services as indicated in the technical information in the point 2 of these information;</w:t>
      </w:r>
    </w:p>
    <w:p w:rsidR="00056F91" w:rsidRPr="00713B67" w:rsidRDefault="00056F91" w:rsidP="00855FE4">
      <w:pPr>
        <w:spacing w:after="0"/>
        <w:jc w:val="both"/>
        <w:rPr>
          <w:rFonts w:ascii="Times New Roman" w:hAnsi="Times New Roman" w:cs="Times New Roman"/>
          <w:i/>
          <w:iCs/>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u w:val="single"/>
          <w:lang w:val="en-GB"/>
        </w:rPr>
        <w:t>Deadline for submission of the tenders</w:t>
      </w:r>
      <w:r w:rsidRPr="00713B67">
        <w:rPr>
          <w:rFonts w:ascii="Times New Roman" w:hAnsi="Times New Roman" w:cs="Times New Roman"/>
          <w:sz w:val="24"/>
          <w:szCs w:val="24"/>
          <w:lang w:val="en-GB"/>
        </w:rPr>
        <w:t>:</w:t>
      </w:r>
    </w:p>
    <w:p w:rsidR="00056F91" w:rsidRPr="00713B67" w:rsidRDefault="00056F91" w:rsidP="00855FE4">
      <w:pPr>
        <w:spacing w:after="0"/>
        <w:ind w:left="72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deadline for submission of </w:t>
      </w:r>
      <w:r w:rsidRPr="00BC0DD7">
        <w:rPr>
          <w:rFonts w:ascii="Times New Roman" w:hAnsi="Times New Roman" w:cs="Times New Roman"/>
          <w:sz w:val="24"/>
          <w:szCs w:val="24"/>
          <w:lang w:val="en-GB"/>
        </w:rPr>
        <w:t xml:space="preserve">tenders is </w:t>
      </w:r>
      <w:r w:rsidR="002038F6" w:rsidRPr="00BC0DD7">
        <w:rPr>
          <w:rFonts w:ascii="Times New Roman" w:hAnsi="Times New Roman" w:cs="Times New Roman"/>
          <w:b/>
          <w:sz w:val="24"/>
          <w:szCs w:val="24"/>
          <w:lang w:val="en-GB"/>
        </w:rPr>
        <w:t>12</w:t>
      </w:r>
      <w:r w:rsidR="009A2653" w:rsidRPr="00BC0DD7">
        <w:rPr>
          <w:rFonts w:ascii="Times New Roman" w:hAnsi="Times New Roman" w:cs="Times New Roman"/>
          <w:b/>
          <w:sz w:val="24"/>
          <w:szCs w:val="24"/>
          <w:lang w:val="en-GB"/>
        </w:rPr>
        <w:t>.0</w:t>
      </w:r>
      <w:r w:rsidR="002038F6" w:rsidRPr="00BC0DD7">
        <w:rPr>
          <w:rFonts w:ascii="Times New Roman" w:hAnsi="Times New Roman" w:cs="Times New Roman"/>
          <w:b/>
          <w:sz w:val="24"/>
          <w:szCs w:val="24"/>
          <w:lang w:val="en-GB"/>
        </w:rPr>
        <w:t>7</w:t>
      </w:r>
      <w:r w:rsidR="009A2653" w:rsidRPr="00BC0DD7">
        <w:rPr>
          <w:rFonts w:ascii="Times New Roman" w:hAnsi="Times New Roman" w:cs="Times New Roman"/>
          <w:b/>
          <w:sz w:val="24"/>
          <w:szCs w:val="24"/>
          <w:lang w:val="en-GB"/>
        </w:rPr>
        <w:t>.2019</w:t>
      </w:r>
      <w:r w:rsidRPr="00BC0DD7">
        <w:rPr>
          <w:rFonts w:ascii="Times New Roman" w:hAnsi="Times New Roman" w:cs="Times New Roman"/>
          <w:b/>
          <w:bCs/>
          <w:sz w:val="24"/>
          <w:szCs w:val="24"/>
          <w:lang w:val="en-GB"/>
        </w:rPr>
        <w:t xml:space="preserve"> at</w:t>
      </w:r>
      <w:r w:rsidRPr="00713B67">
        <w:rPr>
          <w:rFonts w:ascii="Times New Roman" w:hAnsi="Times New Roman" w:cs="Times New Roman"/>
          <w:b/>
          <w:bCs/>
          <w:sz w:val="24"/>
          <w:szCs w:val="24"/>
          <w:lang w:val="en-GB"/>
        </w:rPr>
        <w:t xml:space="preserve"> </w:t>
      </w:r>
      <w:r w:rsidR="009A2653" w:rsidRPr="00713B67">
        <w:rPr>
          <w:rFonts w:ascii="Times New Roman" w:hAnsi="Times New Roman" w:cs="Times New Roman"/>
          <w:b/>
          <w:bCs/>
          <w:sz w:val="24"/>
          <w:szCs w:val="24"/>
          <w:lang w:val="en-GB"/>
        </w:rPr>
        <w:t>12</w:t>
      </w:r>
      <w:r w:rsidRPr="00713B67">
        <w:rPr>
          <w:rFonts w:ascii="Times New Roman" w:hAnsi="Times New Roman" w:cs="Times New Roman"/>
          <w:b/>
          <w:bCs/>
          <w:sz w:val="24"/>
          <w:szCs w:val="24"/>
          <w:lang w:val="en-GB"/>
        </w:rPr>
        <w:t>:</w:t>
      </w:r>
      <w:r w:rsidR="009A2653" w:rsidRPr="00713B67">
        <w:rPr>
          <w:rFonts w:ascii="Times New Roman" w:hAnsi="Times New Roman" w:cs="Times New Roman"/>
          <w:b/>
          <w:bCs/>
          <w:sz w:val="24"/>
          <w:szCs w:val="24"/>
          <w:lang w:val="en-GB"/>
        </w:rPr>
        <w:t xml:space="preserve">00 </w:t>
      </w:r>
      <w:r w:rsidRPr="00713B67">
        <w:rPr>
          <w:rFonts w:ascii="Times New Roman" w:hAnsi="Times New Roman" w:cs="Times New Roman"/>
          <w:b/>
          <w:bCs/>
          <w:sz w:val="24"/>
          <w:szCs w:val="24"/>
          <w:lang w:val="en-GB"/>
        </w:rPr>
        <w:t>hours</w:t>
      </w:r>
      <w:r w:rsidRPr="00713B67">
        <w:rPr>
          <w:rFonts w:ascii="Times New Roman" w:hAnsi="Times New Roman" w:cs="Times New Roman"/>
          <w:sz w:val="24"/>
          <w:szCs w:val="24"/>
          <w:lang w:val="en-GB"/>
        </w:rPr>
        <w:t xml:space="preserve">. Any tender received after this deadline will be automatically rejected. </w:t>
      </w:r>
    </w:p>
    <w:p w:rsidR="00056F91" w:rsidRPr="00713B67" w:rsidRDefault="00056F91" w:rsidP="00855FE4">
      <w:pPr>
        <w:spacing w:after="0"/>
        <w:jc w:val="both"/>
        <w:rPr>
          <w:rFonts w:ascii="Times New Roman" w:hAnsi="Times New Roman" w:cs="Times New Roman"/>
          <w:sz w:val="24"/>
          <w:szCs w:val="24"/>
          <w:lang w:val="en-GB"/>
        </w:rPr>
      </w:pPr>
    </w:p>
    <w:p w:rsidR="00B47C69" w:rsidRPr="00713B67" w:rsidRDefault="00B47C69" w:rsidP="00855FE4">
      <w:pPr>
        <w:spacing w:after="0"/>
        <w:jc w:val="both"/>
        <w:rPr>
          <w:rFonts w:ascii="Times New Roman" w:hAnsi="Times New Roman" w:cs="Times New Roman"/>
          <w:sz w:val="24"/>
          <w:szCs w:val="24"/>
          <w:lang w:val="en-GB"/>
        </w:rPr>
      </w:pPr>
      <w:r w:rsidRPr="00713B67">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713B67">
        <w:rPr>
          <w:rFonts w:ascii="Times New Roman" w:eastAsia="Times New Roman" w:hAnsi="Times New Roman" w:cs="Times New Roman"/>
          <w:sz w:val="24"/>
          <w:szCs w:val="24"/>
          <w:lang w:val="en-GB"/>
        </w:rPr>
        <w:t xml:space="preserve"> Questions regarding this procedure may be submitted to npbvrsac@gmail.com</w:t>
      </w:r>
      <w:r w:rsidR="00F7377A" w:rsidRPr="00713B67">
        <w:rPr>
          <w:rFonts w:ascii="Times New Roman" w:eastAsia="Times New Roman" w:hAnsi="Times New Roman" w:cs="Times New Roman"/>
          <w:sz w:val="24"/>
          <w:szCs w:val="24"/>
          <w:lang w:val="en-GB"/>
        </w:rPr>
        <w:t>.</w:t>
      </w:r>
    </w:p>
    <w:p w:rsidR="00056F91" w:rsidRPr="00713B67" w:rsidRDefault="00056F91" w:rsidP="006C5331">
      <w:pPr>
        <w:spacing w:after="0"/>
        <w:jc w:val="both"/>
        <w:rPr>
          <w:rFonts w:ascii="Times New Roman" w:hAnsi="Times New Roman" w:cs="Times New Roman"/>
          <w:sz w:val="24"/>
          <w:szCs w:val="24"/>
          <w:lang w:val="en-GB"/>
        </w:rPr>
      </w:pPr>
    </w:p>
    <w:p w:rsidR="00056F91" w:rsidRPr="00713B67" w:rsidRDefault="00056F91" w:rsidP="006C5331">
      <w:pPr>
        <w:spacing w:after="0"/>
        <w:jc w:val="both"/>
        <w:rPr>
          <w:rFonts w:ascii="Times New Roman" w:hAnsi="Times New Roman" w:cs="Times New Roman"/>
          <w:sz w:val="24"/>
          <w:szCs w:val="24"/>
          <w:u w:val="single"/>
          <w:lang w:val="en-GB"/>
        </w:rPr>
      </w:pPr>
      <w:r w:rsidRPr="00713B67">
        <w:rPr>
          <w:rFonts w:ascii="Times New Roman" w:hAnsi="Times New Roman" w:cs="Times New Roman"/>
          <w:sz w:val="24"/>
          <w:szCs w:val="24"/>
          <w:u w:val="single"/>
          <w:lang w:val="en-GB"/>
        </w:rPr>
        <w:t>Financial information</w:t>
      </w:r>
    </w:p>
    <w:p w:rsidR="00056F91" w:rsidRPr="00713B67" w:rsidRDefault="00056F91" w:rsidP="006C5331">
      <w:pPr>
        <w:spacing w:after="0"/>
        <w:jc w:val="both"/>
        <w:rPr>
          <w:rFonts w:ascii="Times New Roman" w:hAnsi="Times New Roman" w:cs="Times New Roman"/>
          <w:sz w:val="24"/>
          <w:szCs w:val="24"/>
          <w:lang w:val="en-GB"/>
        </w:rPr>
      </w:pPr>
    </w:p>
    <w:p w:rsidR="00056F91" w:rsidRPr="00713B67" w:rsidRDefault="00056F91" w:rsidP="006C5331">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tenderers are reminded that the maximum available value of the contract </w:t>
      </w:r>
      <w:r w:rsidR="00F7377A" w:rsidRPr="00713B67">
        <w:rPr>
          <w:rFonts w:ascii="Times New Roman" w:hAnsi="Times New Roman" w:cs="Times New Roman"/>
          <w:sz w:val="24"/>
          <w:szCs w:val="24"/>
          <w:lang w:val="en-GB"/>
        </w:rPr>
        <w:t xml:space="preserve">is </w:t>
      </w:r>
      <w:r w:rsidR="0009107B">
        <w:rPr>
          <w:rFonts w:ascii="Times New Roman" w:hAnsi="Times New Roman" w:cs="Times New Roman"/>
          <w:sz w:val="24"/>
          <w:szCs w:val="24"/>
          <w:lang w:val="en-GB"/>
        </w:rPr>
        <w:t>15</w:t>
      </w:r>
      <w:r w:rsidR="002038F6" w:rsidRPr="00713B67">
        <w:rPr>
          <w:rFonts w:ascii="Times New Roman" w:hAnsi="Times New Roman" w:cs="Times New Roman"/>
          <w:sz w:val="24"/>
          <w:szCs w:val="24"/>
          <w:lang w:val="en-GB"/>
        </w:rPr>
        <w:t>.</w:t>
      </w:r>
      <w:r w:rsidR="0009107B">
        <w:rPr>
          <w:rFonts w:ascii="Times New Roman" w:hAnsi="Times New Roman" w:cs="Times New Roman"/>
          <w:sz w:val="24"/>
          <w:szCs w:val="24"/>
          <w:lang w:val="en-GB"/>
        </w:rPr>
        <w:t>5</w:t>
      </w:r>
      <w:r w:rsidR="00F7377A" w:rsidRPr="00713B67">
        <w:rPr>
          <w:rFonts w:ascii="Times New Roman" w:hAnsi="Times New Roman" w:cs="Times New Roman"/>
          <w:sz w:val="24"/>
          <w:szCs w:val="24"/>
          <w:lang w:val="en-GB"/>
        </w:rPr>
        <w:t>00 EUR</w:t>
      </w:r>
      <w:r w:rsidRPr="00713B67">
        <w:rPr>
          <w:rFonts w:ascii="Times New Roman" w:hAnsi="Times New Roman" w:cs="Times New Roman"/>
          <w:sz w:val="24"/>
          <w:szCs w:val="24"/>
          <w:lang w:val="en-GB"/>
        </w:rPr>
        <w:t>.</w:t>
      </w:r>
    </w:p>
    <w:p w:rsidR="00056F91" w:rsidRPr="00713B67" w:rsidRDefault="00056F91" w:rsidP="006C5331">
      <w:pPr>
        <w:spacing w:after="0"/>
        <w:jc w:val="both"/>
        <w:rPr>
          <w:rFonts w:ascii="Times New Roman" w:hAnsi="Times New Roman" w:cs="Times New Roman"/>
          <w:sz w:val="24"/>
          <w:szCs w:val="24"/>
          <w:lang w:val="en-GB"/>
        </w:rPr>
      </w:pPr>
    </w:p>
    <w:p w:rsidR="00056F91" w:rsidRPr="00713B67" w:rsidRDefault="00056F91" w:rsidP="006C5331">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Financial offer must be presented as an amount in EUR </w:t>
      </w:r>
      <w:r w:rsidR="00F7377A" w:rsidRPr="00713B67">
        <w:rPr>
          <w:rFonts w:ascii="Times New Roman" w:hAnsi="Times New Roman" w:cs="Times New Roman"/>
          <w:sz w:val="24"/>
          <w:szCs w:val="24"/>
          <w:lang w:val="en-GB"/>
        </w:rPr>
        <w:t>or RSD</w:t>
      </w:r>
      <w:r w:rsidRPr="00713B67">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713B67" w:rsidRDefault="00056F91" w:rsidP="006C5331">
      <w:pPr>
        <w:spacing w:after="0"/>
        <w:jc w:val="both"/>
        <w:rPr>
          <w:rFonts w:ascii="Times New Roman" w:hAnsi="Times New Roman" w:cs="Times New Roman"/>
          <w:sz w:val="24"/>
          <w:szCs w:val="24"/>
          <w:lang w:val="en-GB"/>
        </w:rPr>
      </w:pPr>
    </w:p>
    <w:p w:rsidR="00056F91" w:rsidRPr="00713B67" w:rsidRDefault="00056F91" w:rsidP="006C5331">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713B67">
        <w:rPr>
          <w:rFonts w:ascii="Times New Roman" w:hAnsi="Times New Roman" w:cs="Times New Roman"/>
          <w:sz w:val="24"/>
          <w:szCs w:val="24"/>
          <w:lang w:val="en-GB"/>
        </w:rPr>
        <w:t>nth when the tender is launched</w:t>
      </w:r>
    </w:p>
    <w:p w:rsidR="00056F91" w:rsidRPr="00713B67" w:rsidRDefault="00056F91" w:rsidP="006C5331">
      <w:pPr>
        <w:spacing w:after="0"/>
        <w:jc w:val="both"/>
        <w:rPr>
          <w:rFonts w:ascii="Times New Roman" w:hAnsi="Times New Roman" w:cs="Times New Roman"/>
          <w:sz w:val="24"/>
          <w:szCs w:val="24"/>
          <w:lang w:val="en-GB"/>
        </w:rPr>
      </w:pPr>
    </w:p>
    <w:p w:rsidR="00056F91" w:rsidRPr="00713B67" w:rsidRDefault="00056F91" w:rsidP="006C5331">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applicable tax and customs arrangements are specified in the  draft contract in Part A of this tender dossier.</w:t>
      </w:r>
    </w:p>
    <w:p w:rsidR="00056F91" w:rsidRPr="00713B67" w:rsidRDefault="00056F91" w:rsidP="006C5331">
      <w:pPr>
        <w:spacing w:after="0"/>
        <w:jc w:val="both"/>
        <w:rPr>
          <w:rFonts w:ascii="Times New Roman" w:hAnsi="Times New Roman" w:cs="Times New Roman"/>
          <w:sz w:val="24"/>
          <w:szCs w:val="24"/>
          <w:lang w:val="en-GB"/>
        </w:rPr>
      </w:pPr>
    </w:p>
    <w:p w:rsidR="00056F91" w:rsidRPr="00713B67" w:rsidRDefault="00056F91" w:rsidP="006C5331">
      <w:pPr>
        <w:spacing w:after="0"/>
        <w:jc w:val="both"/>
        <w:rPr>
          <w:rFonts w:ascii="Times New Roman" w:hAnsi="Times New Roman" w:cs="Times New Roman"/>
          <w:sz w:val="24"/>
          <w:szCs w:val="24"/>
          <w:lang w:val="en-GB"/>
        </w:rPr>
      </w:pPr>
    </w:p>
    <w:p w:rsidR="00056F91" w:rsidRPr="00713B67" w:rsidRDefault="00056F91" w:rsidP="006C5331">
      <w:pPr>
        <w:spacing w:after="0"/>
        <w:jc w:val="both"/>
        <w:rPr>
          <w:rFonts w:ascii="Times New Roman" w:hAnsi="Times New Roman" w:cs="Times New Roman"/>
          <w:sz w:val="24"/>
          <w:szCs w:val="24"/>
          <w:lang w:val="en-GB"/>
        </w:rPr>
      </w:pPr>
    </w:p>
    <w:p w:rsidR="00056F91" w:rsidRPr="00713B67" w:rsidRDefault="00056F91" w:rsidP="006C5331">
      <w:pPr>
        <w:keepNext/>
        <w:spacing w:before="120" w:after="120" w:line="240" w:lineRule="auto"/>
        <w:jc w:val="both"/>
        <w:rPr>
          <w:rFonts w:ascii="Times New Roman" w:hAnsi="Times New Roman" w:cs="Times New Roman"/>
          <w:sz w:val="24"/>
          <w:szCs w:val="24"/>
          <w:u w:val="single"/>
        </w:rPr>
      </w:pPr>
      <w:r w:rsidRPr="00713B67">
        <w:rPr>
          <w:rFonts w:ascii="Times New Roman" w:hAnsi="Times New Roman" w:cs="Times New Roman"/>
          <w:sz w:val="24"/>
          <w:szCs w:val="24"/>
          <w:u w:val="single"/>
        </w:rPr>
        <w:t>Variant solutions</w:t>
      </w:r>
    </w:p>
    <w:p w:rsidR="00056F91" w:rsidRPr="00713B67" w:rsidRDefault="00056F91" w:rsidP="006C5331">
      <w:pPr>
        <w:spacing w:before="120" w:after="120"/>
        <w:rPr>
          <w:rFonts w:ascii="Times New Roman" w:hAnsi="Times New Roman" w:cs="Times New Roman"/>
          <w:sz w:val="24"/>
          <w:szCs w:val="24"/>
        </w:rPr>
      </w:pPr>
      <w:r w:rsidRPr="00713B67">
        <w:rPr>
          <w:rFonts w:ascii="Times New Roman" w:hAnsi="Times New Roman" w:cs="Times New Roman"/>
          <w:sz w:val="24"/>
          <w:szCs w:val="24"/>
        </w:rPr>
        <w:t>Tenderers are not authorised to tender for a variant in addition to this tender.</w:t>
      </w:r>
    </w:p>
    <w:p w:rsidR="00056F91" w:rsidRPr="00713B67" w:rsidRDefault="00056F91" w:rsidP="006C5331">
      <w:pPr>
        <w:spacing w:before="120" w:after="120"/>
        <w:rPr>
          <w:rFonts w:ascii="Times New Roman" w:hAnsi="Times New Roman" w:cs="Times New Roman"/>
          <w:sz w:val="24"/>
          <w:szCs w:val="24"/>
          <w:u w:val="single"/>
        </w:rPr>
      </w:pPr>
      <w:r w:rsidRPr="00713B67">
        <w:rPr>
          <w:rFonts w:ascii="Times New Roman" w:hAnsi="Times New Roman" w:cs="Times New Roman"/>
          <w:sz w:val="24"/>
          <w:szCs w:val="24"/>
          <w:u w:val="single"/>
        </w:rPr>
        <w:t>Subcontracting</w:t>
      </w:r>
    </w:p>
    <w:p w:rsidR="00056F91" w:rsidRPr="00713B67" w:rsidRDefault="00056F91" w:rsidP="006C5331">
      <w:pPr>
        <w:spacing w:before="120" w:after="120"/>
        <w:rPr>
          <w:rFonts w:ascii="Times New Roman" w:hAnsi="Times New Roman" w:cs="Times New Roman"/>
          <w:sz w:val="24"/>
          <w:szCs w:val="24"/>
        </w:rPr>
      </w:pPr>
      <w:r w:rsidRPr="00713B67">
        <w:rPr>
          <w:rFonts w:ascii="Times New Roman" w:hAnsi="Times New Roman" w:cs="Times New Roman"/>
          <w:sz w:val="24"/>
          <w:szCs w:val="24"/>
        </w:rPr>
        <w:t>Subcontracting is not allowed.</w:t>
      </w:r>
    </w:p>
    <w:p w:rsidR="00056F91" w:rsidRPr="00713B67" w:rsidRDefault="00056F91" w:rsidP="00001EE9">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u w:val="single"/>
          <w:lang w:val="en-GB"/>
        </w:rPr>
        <w:t>Award criteria</w:t>
      </w:r>
      <w:r w:rsidRPr="00713B67">
        <w:rPr>
          <w:rFonts w:ascii="Times New Roman" w:hAnsi="Times New Roman" w:cs="Times New Roman"/>
          <w:sz w:val="24"/>
          <w:szCs w:val="24"/>
          <w:lang w:val="en-GB"/>
        </w:rPr>
        <w:t>:</w:t>
      </w:r>
    </w:p>
    <w:p w:rsidR="00056F91" w:rsidRPr="00713B67" w:rsidRDefault="00056F91" w:rsidP="00001EE9">
      <w:pPr>
        <w:spacing w:after="0"/>
        <w:jc w:val="both"/>
        <w:rPr>
          <w:rFonts w:ascii="Times New Roman" w:hAnsi="Times New Roman" w:cs="Times New Roman"/>
          <w:sz w:val="24"/>
          <w:szCs w:val="24"/>
          <w:lang w:val="en-GB"/>
        </w:rPr>
      </w:pPr>
    </w:p>
    <w:p w:rsidR="00056F91" w:rsidRPr="00713B67" w:rsidRDefault="00056F91" w:rsidP="00001EE9">
      <w:pPr>
        <w:spacing w:after="0"/>
        <w:jc w:val="both"/>
        <w:rPr>
          <w:rFonts w:ascii="Times New Roman" w:hAnsi="Times New Roman" w:cs="Times New Roman"/>
          <w:sz w:val="24"/>
          <w:szCs w:val="24"/>
          <w:lang w:val="en-GB"/>
        </w:rPr>
      </w:pPr>
      <w:r w:rsidRPr="00713B67">
        <w:rPr>
          <w:rFonts w:ascii="Times New Roman" w:hAnsi="Times New Roman" w:cs="Times New Roman"/>
          <w:b/>
          <w:bCs/>
          <w:i/>
          <w:iCs/>
          <w:sz w:val="24"/>
          <w:szCs w:val="24"/>
          <w:lang w:val="en-GB"/>
        </w:rPr>
        <w:t>In case more than one offer received</w:t>
      </w:r>
      <w:r w:rsidRPr="00713B67">
        <w:rPr>
          <w:rFonts w:ascii="Times New Roman" w:hAnsi="Times New Roman" w:cs="Times New Roman"/>
          <w:sz w:val="24"/>
          <w:szCs w:val="24"/>
          <w:lang w:val="en-GB"/>
        </w:rPr>
        <w:t xml:space="preserve">: best value for money, weighting </w:t>
      </w:r>
      <w:r w:rsidR="00854BE4" w:rsidRPr="00713B67">
        <w:rPr>
          <w:rFonts w:ascii="Times New Roman" w:hAnsi="Times New Roman" w:cs="Times New Roman"/>
          <w:sz w:val="24"/>
          <w:szCs w:val="24"/>
          <w:lang w:val="en-GB"/>
        </w:rPr>
        <w:t>80</w:t>
      </w:r>
      <w:r w:rsidRPr="00713B67">
        <w:rPr>
          <w:rFonts w:ascii="Times New Roman" w:hAnsi="Times New Roman" w:cs="Times New Roman"/>
          <w:sz w:val="24"/>
          <w:szCs w:val="24"/>
          <w:lang w:val="en-GB"/>
        </w:rPr>
        <w:t>% technical quality, 2</w:t>
      </w:r>
      <w:r w:rsidR="00854BE4" w:rsidRPr="00713B67">
        <w:rPr>
          <w:rFonts w:ascii="Times New Roman" w:hAnsi="Times New Roman" w:cs="Times New Roman"/>
          <w:sz w:val="24"/>
          <w:szCs w:val="24"/>
          <w:lang w:val="en-GB"/>
        </w:rPr>
        <w:t>0</w:t>
      </w:r>
      <w:r w:rsidRPr="00713B67">
        <w:rPr>
          <w:rFonts w:ascii="Times New Roman" w:hAnsi="Times New Roman" w:cs="Times New Roman"/>
          <w:sz w:val="24"/>
          <w:szCs w:val="24"/>
          <w:lang w:val="en-GB"/>
        </w:rPr>
        <w:t>% price.</w:t>
      </w:r>
    </w:p>
    <w:p w:rsidR="00056F91" w:rsidRPr="00713B67"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713B67" w:rsidRDefault="00056F91" w:rsidP="00001EE9">
      <w:pPr>
        <w:tabs>
          <w:tab w:val="left" w:pos="3600"/>
        </w:tabs>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Evaluation criteria for technical offer:</w:t>
      </w:r>
    </w:p>
    <w:p w:rsidR="00F7377A" w:rsidRPr="00713B67"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Organization and methodology: 40 points</w:t>
      </w:r>
    </w:p>
    <w:p w:rsidR="00F7377A" w:rsidRPr="00713B67"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Proposed inputs: 40 points</w:t>
      </w:r>
    </w:p>
    <w:p w:rsidR="00056F91" w:rsidRPr="00713B67"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Time frame: 20 points</w:t>
      </w:r>
    </w:p>
    <w:p w:rsidR="00056F91" w:rsidRPr="00713B67" w:rsidRDefault="00056F91" w:rsidP="00001EE9">
      <w:pPr>
        <w:spacing w:after="0"/>
        <w:ind w:firstLine="36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TOTAL: 100 points</w:t>
      </w:r>
    </w:p>
    <w:p w:rsidR="00056F91" w:rsidRPr="00713B67" w:rsidRDefault="00056F91" w:rsidP="00001EE9">
      <w:pPr>
        <w:spacing w:after="0"/>
        <w:ind w:left="720"/>
        <w:jc w:val="both"/>
        <w:rPr>
          <w:rFonts w:ascii="Times New Roman" w:hAnsi="Times New Roman" w:cs="Times New Roman"/>
          <w:sz w:val="24"/>
          <w:szCs w:val="24"/>
          <w:lang w:val="en-GB"/>
        </w:rPr>
      </w:pPr>
    </w:p>
    <w:p w:rsidR="00056F91" w:rsidRPr="00713B67" w:rsidRDefault="00056F91" w:rsidP="00001EE9">
      <w:pPr>
        <w:spacing w:after="0"/>
        <w:jc w:val="both"/>
        <w:rPr>
          <w:rFonts w:ascii="Times New Roman" w:hAnsi="Times New Roman" w:cs="Times New Roman"/>
          <w:sz w:val="24"/>
          <w:szCs w:val="24"/>
          <w:lang w:val="en-GB"/>
        </w:rPr>
      </w:pPr>
      <w:r w:rsidRPr="00713B67">
        <w:rPr>
          <w:rFonts w:ascii="Times New Roman" w:hAnsi="Times New Roman" w:cs="Times New Roman"/>
          <w:b/>
          <w:bCs/>
          <w:i/>
          <w:iCs/>
          <w:sz w:val="24"/>
          <w:szCs w:val="24"/>
          <w:lang w:val="en-GB"/>
        </w:rPr>
        <w:t>In case one offer received</w:t>
      </w:r>
      <w:r w:rsidRPr="00713B67">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713B67" w:rsidRDefault="00056F91" w:rsidP="00001EE9">
      <w:pPr>
        <w:spacing w:after="0"/>
        <w:jc w:val="both"/>
        <w:rPr>
          <w:rFonts w:ascii="Times New Roman" w:hAnsi="Times New Roman" w:cs="Times New Roman"/>
          <w:sz w:val="24"/>
          <w:szCs w:val="24"/>
          <w:lang w:val="en-GB"/>
        </w:rPr>
      </w:pPr>
    </w:p>
    <w:p w:rsidR="00056F91" w:rsidRPr="00713B67" w:rsidRDefault="00056F91" w:rsidP="00001EE9">
      <w:pPr>
        <w:spacing w:before="120" w:after="120"/>
        <w:jc w:val="both"/>
        <w:rPr>
          <w:rFonts w:ascii="Times New Roman" w:hAnsi="Times New Roman" w:cs="Times New Roman"/>
          <w:sz w:val="24"/>
          <w:szCs w:val="24"/>
          <w:u w:val="single"/>
        </w:rPr>
      </w:pPr>
      <w:r w:rsidRPr="00713B67">
        <w:rPr>
          <w:rFonts w:ascii="Times New Roman" w:hAnsi="Times New Roman" w:cs="Times New Roman"/>
          <w:sz w:val="24"/>
          <w:szCs w:val="24"/>
          <w:u w:val="single"/>
        </w:rPr>
        <w:t>Interviews</w:t>
      </w:r>
      <w:r w:rsidR="00553D4C" w:rsidRPr="00713B67">
        <w:rPr>
          <w:rFonts w:ascii="Times New Roman" w:hAnsi="Times New Roman" w:cs="Times New Roman"/>
          <w:sz w:val="24"/>
          <w:szCs w:val="24"/>
          <w:u w:val="single"/>
        </w:rPr>
        <w:t>:</w:t>
      </w:r>
    </w:p>
    <w:p w:rsidR="00056F91" w:rsidRPr="00713B67" w:rsidRDefault="00056F91" w:rsidP="00001EE9">
      <w:pPr>
        <w:pStyle w:val="ListParagraph"/>
        <w:spacing w:after="0"/>
        <w:ind w:left="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No interviews are foreseen.</w:t>
      </w:r>
    </w:p>
    <w:p w:rsidR="00553D4C" w:rsidRPr="00713B67" w:rsidRDefault="00553D4C" w:rsidP="00001EE9">
      <w:pPr>
        <w:pStyle w:val="ListParagraph"/>
        <w:spacing w:after="0"/>
        <w:ind w:left="0"/>
        <w:jc w:val="both"/>
        <w:rPr>
          <w:rFonts w:ascii="Times New Roman" w:hAnsi="Times New Roman" w:cs="Times New Roman"/>
          <w:sz w:val="24"/>
          <w:szCs w:val="24"/>
          <w:lang w:val="en-GB"/>
        </w:rPr>
      </w:pPr>
    </w:p>
    <w:p w:rsidR="00553D4C" w:rsidRPr="00713B67" w:rsidRDefault="00553D4C" w:rsidP="00001EE9">
      <w:pPr>
        <w:pStyle w:val="ListParagraph"/>
        <w:spacing w:after="0"/>
        <w:ind w:left="0"/>
        <w:jc w:val="both"/>
        <w:rPr>
          <w:rFonts w:ascii="Times New Roman" w:hAnsi="Times New Roman" w:cs="Times New Roman"/>
          <w:sz w:val="24"/>
          <w:szCs w:val="24"/>
          <w:u w:val="single"/>
          <w:lang w:val="en-GB"/>
        </w:rPr>
      </w:pPr>
      <w:r w:rsidRPr="00713B67">
        <w:rPr>
          <w:rFonts w:ascii="Times New Roman" w:hAnsi="Times New Roman" w:cs="Times New Roman"/>
          <w:sz w:val="24"/>
          <w:szCs w:val="24"/>
          <w:u w:val="single"/>
          <w:lang w:val="en-GB"/>
        </w:rPr>
        <w:t>Award notification:</w:t>
      </w:r>
    </w:p>
    <w:p w:rsidR="00056F91" w:rsidRPr="00713B67" w:rsidRDefault="00056F91" w:rsidP="00001EE9">
      <w:pPr>
        <w:pStyle w:val="ListParagraph"/>
        <w:spacing w:after="0"/>
        <w:ind w:left="0"/>
        <w:jc w:val="both"/>
        <w:rPr>
          <w:rFonts w:ascii="Times New Roman" w:hAnsi="Times New Roman" w:cs="Times New Roman"/>
          <w:sz w:val="24"/>
          <w:szCs w:val="24"/>
          <w:lang w:val="en-GB"/>
        </w:rPr>
      </w:pPr>
    </w:p>
    <w:p w:rsidR="00056F91" w:rsidRPr="00713B67" w:rsidRDefault="00056F91" w:rsidP="00001EE9">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successful tenderer will be informed of the results of the evaluation procedure in written form.</w:t>
      </w:r>
    </w:p>
    <w:p w:rsidR="00056F91" w:rsidRPr="00713B67" w:rsidRDefault="000227D0" w:rsidP="00001EE9">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Contract award notice will be published on the programme web</w:t>
      </w:r>
      <w:r w:rsidR="00553D4C" w:rsidRPr="00713B67">
        <w:rPr>
          <w:rFonts w:ascii="Times New Roman" w:hAnsi="Times New Roman" w:cs="Times New Roman"/>
          <w:sz w:val="24"/>
          <w:szCs w:val="24"/>
          <w:lang w:val="en-GB"/>
        </w:rPr>
        <w:t>site. The</w:t>
      </w:r>
      <w:r w:rsidR="00056F91" w:rsidRPr="00713B67">
        <w:rPr>
          <w:rFonts w:ascii="Times New Roman" w:hAnsi="Times New Roman" w:cs="Times New Roman"/>
          <w:sz w:val="24"/>
          <w:szCs w:val="24"/>
          <w:lang w:val="en-GB"/>
        </w:rPr>
        <w:t xml:space="preserve"> estimated time of </w:t>
      </w:r>
      <w:r w:rsidRPr="00713B67">
        <w:rPr>
          <w:rFonts w:ascii="Times New Roman" w:hAnsi="Times New Roman" w:cs="Times New Roman"/>
          <w:sz w:val="24"/>
          <w:szCs w:val="24"/>
          <w:lang w:val="en-GB"/>
        </w:rPr>
        <w:t xml:space="preserve">publishing </w:t>
      </w:r>
      <w:r w:rsidR="00056F91" w:rsidRPr="00713B67">
        <w:rPr>
          <w:rFonts w:ascii="Times New Roman" w:hAnsi="Times New Roman" w:cs="Times New Roman"/>
          <w:sz w:val="24"/>
          <w:szCs w:val="24"/>
          <w:lang w:val="en-GB"/>
        </w:rPr>
        <w:t xml:space="preserve">is </w:t>
      </w:r>
      <w:r w:rsidR="00F7377A" w:rsidRPr="00713B67">
        <w:rPr>
          <w:rFonts w:ascii="Times New Roman" w:hAnsi="Times New Roman" w:cs="Times New Roman"/>
          <w:sz w:val="24"/>
          <w:szCs w:val="24"/>
          <w:lang w:val="en-GB"/>
        </w:rPr>
        <w:t>7</w:t>
      </w:r>
      <w:r w:rsidR="00056F91" w:rsidRPr="00713B67">
        <w:rPr>
          <w:rFonts w:ascii="Times New Roman" w:hAnsi="Times New Roman" w:cs="Times New Roman"/>
          <w:sz w:val="24"/>
          <w:szCs w:val="24"/>
          <w:lang w:val="en-GB"/>
        </w:rPr>
        <w:t xml:space="preserve"> days from the deadline for submission of tenders. </w:t>
      </w:r>
    </w:p>
    <w:p w:rsidR="00056F91" w:rsidRPr="00713B67" w:rsidRDefault="00056F91" w:rsidP="00001EE9">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u w:val="single"/>
          <w:lang w:val="en-GB"/>
        </w:rPr>
        <w:t>Address and meanings for submission of the tenders</w:t>
      </w:r>
      <w:r w:rsidRPr="00713B67">
        <w:rPr>
          <w:rFonts w:ascii="Times New Roman" w:hAnsi="Times New Roman" w:cs="Times New Roman"/>
          <w:sz w:val="24"/>
          <w:szCs w:val="24"/>
          <w:lang w:val="en-GB"/>
        </w:rPr>
        <w:t>:</w:t>
      </w:r>
    </w:p>
    <w:p w:rsidR="00056F91" w:rsidRPr="00713B67" w:rsidRDefault="00056F91" w:rsidP="00855FE4">
      <w:pPr>
        <w:spacing w:after="0"/>
        <w:ind w:left="72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tenderers will submit their tenders using the </w:t>
      </w:r>
      <w:r w:rsidRPr="00713B67">
        <w:rPr>
          <w:rFonts w:ascii="Times New Roman" w:hAnsi="Times New Roman" w:cs="Times New Roman"/>
          <w:b/>
          <w:bCs/>
          <w:sz w:val="24"/>
          <w:szCs w:val="24"/>
          <w:lang w:val="en-GB"/>
        </w:rPr>
        <w:t>standard set of submission forms available in the Part B – Technical offer and the Part C - Financial offer</w:t>
      </w:r>
      <w:r w:rsidRPr="00713B67">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713B67">
        <w:rPr>
          <w:rFonts w:ascii="Times New Roman" w:hAnsi="Times New Roman" w:cs="Times New Roman"/>
          <w:b/>
          <w:bCs/>
          <w:sz w:val="24"/>
          <w:szCs w:val="24"/>
          <w:lang w:val="en-GB"/>
        </w:rPr>
        <w:t>1 original</w:t>
      </w:r>
      <w:r w:rsidRPr="00713B67">
        <w:rPr>
          <w:rFonts w:ascii="Times New Roman" w:hAnsi="Times New Roman" w:cs="Times New Roman"/>
          <w:sz w:val="24"/>
          <w:szCs w:val="24"/>
          <w:lang w:val="en-GB"/>
        </w:rPr>
        <w:t xml:space="preserve">. Any tenders not using the prescribed form may be rejected by the contracting authority. </w:t>
      </w:r>
    </w:p>
    <w:p w:rsidR="00056F91" w:rsidRPr="00713B67" w:rsidRDefault="00056F91" w:rsidP="00855FE4">
      <w:pPr>
        <w:spacing w:after="0"/>
        <w:jc w:val="both"/>
        <w:rPr>
          <w:rFonts w:ascii="Times New Roman" w:hAnsi="Times New Roman" w:cs="Times New Roman"/>
          <w:sz w:val="24"/>
          <w:szCs w:val="24"/>
          <w:lang w:val="en-GB"/>
        </w:rPr>
      </w:pPr>
    </w:p>
    <w:p w:rsidR="00F7377A" w:rsidRPr="00713B67" w:rsidRDefault="00F7377A" w:rsidP="00F7377A">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In addition to the offer the tenderer is required to provide the following supporting documentation:</w:t>
      </w:r>
    </w:p>
    <w:p w:rsidR="00F7377A" w:rsidRPr="00713B67" w:rsidRDefault="00F7377A" w:rsidP="00F7377A">
      <w:pPr>
        <w:numPr>
          <w:ilvl w:val="0"/>
          <w:numId w:val="1"/>
        </w:numPr>
        <w:spacing w:after="0"/>
        <w:ind w:left="1134"/>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Copy of legal registration</w:t>
      </w:r>
    </w:p>
    <w:p w:rsidR="002038F6" w:rsidRPr="00713B67" w:rsidRDefault="002038F6" w:rsidP="00F7377A">
      <w:pPr>
        <w:numPr>
          <w:ilvl w:val="0"/>
          <w:numId w:val="1"/>
        </w:numPr>
        <w:spacing w:after="0"/>
        <w:ind w:left="1134"/>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lastRenderedPageBreak/>
        <w:t>Reference list</w:t>
      </w:r>
    </w:p>
    <w:p w:rsidR="00056F91" w:rsidRPr="00713B67" w:rsidRDefault="00056F91" w:rsidP="00855FE4">
      <w:pPr>
        <w:pStyle w:val="ListParagraph"/>
        <w:spacing w:after="0"/>
        <w:ind w:left="72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tenders will be submitted in sealed envelopes, containing the following information:</w:t>
      </w:r>
    </w:p>
    <w:p w:rsidR="00056F91" w:rsidRPr="00713B67" w:rsidRDefault="00056F91" w:rsidP="00855FE4">
      <w:pPr>
        <w:numPr>
          <w:ilvl w:val="0"/>
          <w:numId w:val="1"/>
        </w:numPr>
        <w:spacing w:after="0"/>
        <w:ind w:left="1134"/>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Name and address of the tenderer</w:t>
      </w:r>
    </w:p>
    <w:p w:rsidR="00056F91" w:rsidRPr="00713B67" w:rsidRDefault="00056F91" w:rsidP="00855FE4">
      <w:pPr>
        <w:numPr>
          <w:ilvl w:val="0"/>
          <w:numId w:val="1"/>
        </w:numPr>
        <w:spacing w:after="0"/>
        <w:ind w:left="1134"/>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Title of the tender: </w:t>
      </w:r>
      <w:r w:rsidR="007B4C31" w:rsidRPr="00713B67">
        <w:rPr>
          <w:rFonts w:ascii="Times New Roman" w:hAnsi="Times New Roman" w:cs="Times New Roman"/>
          <w:sz w:val="24"/>
          <w:szCs w:val="24"/>
          <w:lang w:val="en-GB"/>
        </w:rPr>
        <w:t>Awareness campaign</w:t>
      </w:r>
    </w:p>
    <w:p w:rsidR="00056F91" w:rsidRPr="00713B67" w:rsidRDefault="00056F91" w:rsidP="00855FE4">
      <w:pPr>
        <w:numPr>
          <w:ilvl w:val="0"/>
          <w:numId w:val="1"/>
        </w:numPr>
        <w:spacing w:after="0"/>
        <w:ind w:left="1134"/>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Reference number: </w:t>
      </w:r>
      <w:r w:rsidR="00F7377A" w:rsidRPr="00713B67">
        <w:rPr>
          <w:rFonts w:ascii="Times New Roman" w:hAnsi="Times New Roman" w:cs="Times New Roman"/>
          <w:sz w:val="24"/>
          <w:szCs w:val="24"/>
          <w:lang w:val="en-GB"/>
        </w:rPr>
        <w:t>RORS241/SBPB Vrsac/TD</w:t>
      </w:r>
      <w:r w:rsidR="007B4C31" w:rsidRPr="00713B67">
        <w:rPr>
          <w:rFonts w:ascii="Times New Roman" w:hAnsi="Times New Roman" w:cs="Times New Roman"/>
          <w:sz w:val="24"/>
          <w:szCs w:val="24"/>
          <w:lang w:val="en-GB"/>
        </w:rPr>
        <w:t>5</w:t>
      </w:r>
    </w:p>
    <w:p w:rsidR="00056F91" w:rsidRPr="00713B67" w:rsidRDefault="00056F91" w:rsidP="00855FE4">
      <w:pPr>
        <w:numPr>
          <w:ilvl w:val="0"/>
          <w:numId w:val="1"/>
        </w:numPr>
        <w:spacing w:after="0"/>
        <w:ind w:left="1134"/>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words: </w:t>
      </w:r>
      <w:r w:rsidR="00F7377A" w:rsidRPr="00713B67">
        <w:rPr>
          <w:rFonts w:ascii="Times New Roman" w:hAnsi="Times New Roman" w:cs="Times New Roman"/>
          <w:sz w:val="24"/>
          <w:szCs w:val="24"/>
          <w:lang w:val="en-GB"/>
        </w:rPr>
        <w:t>‘’Not to be opened before the tender opening session’’ and, “Ne otvarati pre</w:t>
      </w:r>
      <w:r w:rsidR="00C82A39" w:rsidRPr="00713B67">
        <w:rPr>
          <w:rFonts w:ascii="Times New Roman" w:hAnsi="Times New Roman" w:cs="Times New Roman"/>
          <w:sz w:val="24"/>
          <w:szCs w:val="24"/>
          <w:lang w:val="en-GB"/>
        </w:rPr>
        <w:t xml:space="preserve"> </w:t>
      </w:r>
      <w:r w:rsidR="00F7377A" w:rsidRPr="00713B67">
        <w:rPr>
          <w:rFonts w:ascii="Times New Roman" w:hAnsi="Times New Roman" w:cs="Times New Roman"/>
          <w:sz w:val="24"/>
          <w:szCs w:val="24"/>
          <w:lang w:val="en-GB"/>
        </w:rPr>
        <w:t>sastanka</w:t>
      </w:r>
      <w:r w:rsidR="00C82A39" w:rsidRPr="00713B67">
        <w:rPr>
          <w:rFonts w:ascii="Times New Roman" w:hAnsi="Times New Roman" w:cs="Times New Roman"/>
          <w:sz w:val="24"/>
          <w:szCs w:val="24"/>
          <w:lang w:val="en-GB"/>
        </w:rPr>
        <w:t xml:space="preserve"> </w:t>
      </w:r>
      <w:r w:rsidR="00F7377A" w:rsidRPr="00713B67">
        <w:rPr>
          <w:rFonts w:ascii="Times New Roman" w:hAnsi="Times New Roman" w:cs="Times New Roman"/>
          <w:sz w:val="24"/>
          <w:szCs w:val="24"/>
          <w:lang w:val="en-GB"/>
        </w:rPr>
        <w:t>za</w:t>
      </w:r>
      <w:r w:rsidR="00C82A39" w:rsidRPr="00713B67">
        <w:rPr>
          <w:rFonts w:ascii="Times New Roman" w:hAnsi="Times New Roman" w:cs="Times New Roman"/>
          <w:sz w:val="24"/>
          <w:szCs w:val="24"/>
          <w:lang w:val="en-GB"/>
        </w:rPr>
        <w:t xml:space="preserve"> </w:t>
      </w:r>
      <w:r w:rsidR="00F7377A" w:rsidRPr="00713B67">
        <w:rPr>
          <w:rFonts w:ascii="Times New Roman" w:hAnsi="Times New Roman" w:cs="Times New Roman"/>
          <w:sz w:val="24"/>
          <w:szCs w:val="24"/>
          <w:lang w:val="en-GB"/>
        </w:rPr>
        <w:t>otvaranje</w:t>
      </w:r>
      <w:r w:rsidR="00C82A39" w:rsidRPr="00713B67">
        <w:rPr>
          <w:rFonts w:ascii="Times New Roman" w:hAnsi="Times New Roman" w:cs="Times New Roman"/>
          <w:sz w:val="24"/>
          <w:szCs w:val="24"/>
          <w:lang w:val="en-GB"/>
        </w:rPr>
        <w:t xml:space="preserve"> </w:t>
      </w:r>
      <w:r w:rsidR="00F7377A" w:rsidRPr="00713B67">
        <w:rPr>
          <w:rFonts w:ascii="Times New Roman" w:hAnsi="Times New Roman" w:cs="Times New Roman"/>
          <w:sz w:val="24"/>
          <w:szCs w:val="24"/>
          <w:lang w:val="en-GB"/>
        </w:rPr>
        <w:t>ponuda’’</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713B67">
        <w:rPr>
          <w:rFonts w:ascii="Times New Roman" w:hAnsi="Times New Roman" w:cs="Times New Roman"/>
          <w:color w:val="008000"/>
          <w:sz w:val="24"/>
          <w:szCs w:val="24"/>
          <w:lang w:val="en-GB"/>
        </w:rPr>
        <w:t xml:space="preserve">”- </w:t>
      </w:r>
      <w:r w:rsidRPr="00713B67">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tenders will be submitted in person, by post or courier service to the following address:</w:t>
      </w:r>
    </w:p>
    <w:p w:rsidR="00056F91" w:rsidRPr="00713B67" w:rsidRDefault="00056F91" w:rsidP="00855FE4">
      <w:pPr>
        <w:spacing w:after="0"/>
        <w:ind w:left="720"/>
        <w:jc w:val="both"/>
        <w:rPr>
          <w:rFonts w:ascii="Times New Roman" w:hAnsi="Times New Roman" w:cs="Times New Roman"/>
          <w:sz w:val="24"/>
          <w:szCs w:val="24"/>
          <w:lang w:val="en-GB"/>
        </w:rPr>
      </w:pPr>
    </w:p>
    <w:p w:rsidR="00F7377A" w:rsidRPr="00713B67" w:rsidRDefault="00F7377A" w:rsidP="00F7377A">
      <w:pPr>
        <w:spacing w:after="0"/>
        <w:ind w:left="720"/>
        <w:jc w:val="both"/>
        <w:rPr>
          <w:rFonts w:ascii="Times New Roman" w:hAnsi="Times New Roman" w:cs="Times New Roman"/>
          <w:sz w:val="24"/>
          <w:szCs w:val="24"/>
          <w:highlight w:val="yellow"/>
          <w:lang w:val="en-GB"/>
        </w:rPr>
      </w:pPr>
      <w:r w:rsidRPr="00713B67">
        <w:rPr>
          <w:rFonts w:ascii="Times New Roman" w:hAnsi="Times New Roman" w:cs="Times New Roman"/>
          <w:sz w:val="24"/>
          <w:szCs w:val="24"/>
          <w:lang w:val="en-GB"/>
        </w:rPr>
        <w:t>Special hospital for psychiatric diseases “Dr.SlavoljubBakalovic” Vrsac, Podvršanska 13, 26300 Vršac, Republic of Serbia</w:t>
      </w:r>
    </w:p>
    <w:p w:rsidR="00056F91" w:rsidRPr="00713B67" w:rsidRDefault="00F7377A" w:rsidP="00F7377A">
      <w:pPr>
        <w:spacing w:after="0"/>
        <w:ind w:left="72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Filip Kalnak+381 13 833 336</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855FE4">
      <w:pPr>
        <w:numPr>
          <w:ilvl w:val="0"/>
          <w:numId w:val="2"/>
        </w:num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TECHNICAL INFORMATION</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B4C31" w:rsidRPr="00713B67">
        <w:rPr>
          <w:rFonts w:ascii="Times New Roman" w:hAnsi="Times New Roman" w:cs="Times New Roman"/>
          <w:sz w:val="24"/>
          <w:szCs w:val="24"/>
          <w:lang w:val="en-GB"/>
        </w:rPr>
        <w:t xml:space="preserve"> </w:t>
      </w:r>
      <w:r w:rsidRPr="00713B67">
        <w:rPr>
          <w:rFonts w:ascii="Times New Roman" w:hAnsi="Times New Roman" w:cs="Times New Roman"/>
          <w:sz w:val="24"/>
          <w:szCs w:val="24"/>
          <w:lang w:val="en-GB"/>
        </w:rPr>
        <w:t xml:space="preserve">below. </w:t>
      </w:r>
    </w:p>
    <w:p w:rsidR="00197AC0" w:rsidRPr="00713B67" w:rsidRDefault="00197AC0" w:rsidP="00855FE4">
      <w:pPr>
        <w:spacing w:after="0"/>
        <w:jc w:val="both"/>
        <w:rPr>
          <w:rFonts w:ascii="Times New Roman" w:hAnsi="Times New Roman" w:cs="Times New Roman"/>
          <w:sz w:val="24"/>
          <w:szCs w:val="24"/>
          <w:lang w:val="en-GB"/>
        </w:rPr>
      </w:pPr>
    </w:p>
    <w:p w:rsidR="00056F91" w:rsidRPr="00713B67" w:rsidRDefault="00056F91" w:rsidP="00855FE4">
      <w:pPr>
        <w:spacing w:after="0"/>
        <w:ind w:left="720"/>
        <w:jc w:val="both"/>
        <w:rPr>
          <w:rFonts w:ascii="Times New Roman" w:hAnsi="Times New Roman" w:cs="Times New Roman"/>
          <w:sz w:val="24"/>
          <w:szCs w:val="24"/>
          <w:lang w:val="en-GB"/>
        </w:rPr>
      </w:pPr>
    </w:p>
    <w:p w:rsidR="00056F91" w:rsidRPr="00713B67" w:rsidRDefault="00F7377A" w:rsidP="00855FE4">
      <w:pPr>
        <w:pStyle w:val="ListParagraph"/>
        <w:numPr>
          <w:ilvl w:val="1"/>
          <w:numId w:val="2"/>
        </w:numPr>
        <w:spacing w:after="0"/>
        <w:jc w:val="both"/>
        <w:rPr>
          <w:rFonts w:ascii="Times New Roman" w:hAnsi="Times New Roman" w:cs="Times New Roman"/>
          <w:b/>
          <w:sz w:val="24"/>
          <w:szCs w:val="24"/>
          <w:lang w:val="en-GB"/>
        </w:rPr>
      </w:pPr>
      <w:r w:rsidRPr="00713B67">
        <w:rPr>
          <w:rFonts w:ascii="Times New Roman" w:hAnsi="Times New Roman" w:cs="Times New Roman"/>
          <w:b/>
          <w:sz w:val="24"/>
          <w:szCs w:val="24"/>
          <w:lang w:val="en-GB"/>
        </w:rPr>
        <w:t xml:space="preserve">Activity 1: </w:t>
      </w:r>
      <w:r w:rsidR="00F04039" w:rsidRPr="00713B67">
        <w:rPr>
          <w:rFonts w:ascii="Times New Roman" w:hAnsi="Times New Roman" w:cs="Times New Roman"/>
          <w:b/>
          <w:sz w:val="24"/>
          <w:szCs w:val="24"/>
          <w:lang w:val="en-GB"/>
        </w:rPr>
        <w:t>Awareness campaign</w:t>
      </w:r>
    </w:p>
    <w:p w:rsidR="008252F9" w:rsidRPr="00713B67" w:rsidRDefault="008252F9" w:rsidP="008252F9">
      <w:pPr>
        <w:pStyle w:val="ListParagraph"/>
        <w:spacing w:after="0"/>
        <w:ind w:left="927"/>
        <w:jc w:val="both"/>
        <w:rPr>
          <w:rFonts w:ascii="Times New Roman" w:hAnsi="Times New Roman" w:cs="Times New Roman"/>
          <w:sz w:val="24"/>
          <w:szCs w:val="24"/>
          <w:lang w:val="en-GB"/>
        </w:rPr>
      </w:pPr>
    </w:p>
    <w:p w:rsidR="008252F9" w:rsidRPr="00713B67" w:rsidRDefault="008252F9" w:rsidP="00B126BC">
      <w:pPr>
        <w:spacing w:after="0"/>
        <w:jc w:val="both"/>
        <w:rPr>
          <w:rFonts w:ascii="Times New Roman" w:hAnsi="Times New Roman" w:cs="Times New Roman"/>
          <w:b/>
          <w:sz w:val="24"/>
          <w:szCs w:val="24"/>
          <w:lang w:val="en-GB"/>
        </w:rPr>
      </w:pPr>
      <w:r w:rsidRPr="00713B67">
        <w:rPr>
          <w:rFonts w:ascii="Times New Roman" w:hAnsi="Times New Roman" w:cs="Times New Roman"/>
          <w:b/>
          <w:sz w:val="24"/>
          <w:szCs w:val="24"/>
          <w:lang w:val="en-GB"/>
        </w:rPr>
        <w:t>Description of expected outputs / results to be achieved:</w:t>
      </w:r>
    </w:p>
    <w:p w:rsidR="008252F9" w:rsidRPr="00713B67" w:rsidRDefault="00592F09" w:rsidP="00B126BC">
      <w:pPr>
        <w:tabs>
          <w:tab w:val="left" w:pos="0"/>
        </w:tabs>
        <w:spacing w:after="0"/>
        <w:ind w:left="9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Contractor is expect to design awareness campaign necessary to reach wide public with a purpose of increase awareness of population regarding dementia and affiliated risks. </w:t>
      </w:r>
      <w:r w:rsidR="00197AC0" w:rsidRPr="00713B67">
        <w:rPr>
          <w:rFonts w:ascii="Times New Roman" w:hAnsi="Times New Roman" w:cs="Times New Roman"/>
          <w:sz w:val="24"/>
          <w:szCs w:val="24"/>
          <w:lang w:val="en-GB"/>
        </w:rPr>
        <w:t xml:space="preserve">There is a myth about dementia, many people think that dementia is a normal sign of ageing and they tend to ignore older people with dementia rather than understanding the condition and learning how they be best supported. In order to build a dementia friendly society, </w:t>
      </w:r>
      <w:r w:rsidRPr="00713B67">
        <w:rPr>
          <w:rFonts w:ascii="Times New Roman" w:hAnsi="Times New Roman" w:cs="Times New Roman"/>
          <w:sz w:val="24"/>
          <w:szCs w:val="24"/>
          <w:lang w:val="en-GB"/>
        </w:rPr>
        <w:t>it is necessary</w:t>
      </w:r>
      <w:r w:rsidR="00197AC0" w:rsidRPr="00713B67">
        <w:rPr>
          <w:rFonts w:ascii="Times New Roman" w:hAnsi="Times New Roman" w:cs="Times New Roman"/>
          <w:sz w:val="24"/>
          <w:szCs w:val="24"/>
          <w:lang w:val="en-GB"/>
        </w:rPr>
        <w:t xml:space="preserve"> to move away from fear and denial of the disease, towards awareness and understanding. For that reason, </w:t>
      </w:r>
      <w:r w:rsidRPr="00713B67">
        <w:rPr>
          <w:rFonts w:ascii="Times New Roman" w:hAnsi="Times New Roman" w:cs="Times New Roman"/>
          <w:sz w:val="24"/>
          <w:szCs w:val="24"/>
          <w:lang w:val="en-GB"/>
        </w:rPr>
        <w:t>it is necessary to</w:t>
      </w:r>
      <w:r w:rsidR="00197AC0" w:rsidRPr="00713B67">
        <w:rPr>
          <w:rFonts w:ascii="Times New Roman" w:hAnsi="Times New Roman" w:cs="Times New Roman"/>
          <w:sz w:val="24"/>
          <w:szCs w:val="24"/>
          <w:lang w:val="en-GB"/>
        </w:rPr>
        <w:t xml:space="preserve"> develop awareness campaign, in order to mobilize wider public in “fight” against these diseases. To tackle stigma, campaign </w:t>
      </w:r>
      <w:r w:rsidRPr="00713B67">
        <w:rPr>
          <w:rFonts w:ascii="Times New Roman" w:hAnsi="Times New Roman" w:cs="Times New Roman"/>
          <w:sz w:val="24"/>
          <w:szCs w:val="24"/>
          <w:lang w:val="en-GB"/>
        </w:rPr>
        <w:t>should</w:t>
      </w:r>
      <w:r w:rsidR="00197AC0" w:rsidRPr="00713B67">
        <w:rPr>
          <w:rFonts w:ascii="Times New Roman" w:hAnsi="Times New Roman" w:cs="Times New Roman"/>
          <w:sz w:val="24"/>
          <w:szCs w:val="24"/>
          <w:lang w:val="en-GB"/>
        </w:rPr>
        <w:t xml:space="preserve"> </w:t>
      </w:r>
      <w:r w:rsidRPr="00713B67">
        <w:rPr>
          <w:rFonts w:ascii="Times New Roman" w:hAnsi="Times New Roman" w:cs="Times New Roman"/>
          <w:sz w:val="24"/>
          <w:szCs w:val="24"/>
          <w:lang w:val="en-GB"/>
        </w:rPr>
        <w:t>let</w:t>
      </w:r>
      <w:r w:rsidR="00197AC0" w:rsidRPr="00713B67">
        <w:rPr>
          <w:rFonts w:ascii="Times New Roman" w:hAnsi="Times New Roman" w:cs="Times New Roman"/>
          <w:sz w:val="24"/>
          <w:szCs w:val="24"/>
          <w:lang w:val="en-GB"/>
        </w:rPr>
        <w:t xml:space="preserve"> the experts – people affected by dementia, family members – do the talking. </w:t>
      </w:r>
      <w:r w:rsidRPr="00713B67">
        <w:rPr>
          <w:rFonts w:ascii="Times New Roman" w:hAnsi="Times New Roman" w:cs="Times New Roman"/>
          <w:sz w:val="24"/>
          <w:szCs w:val="24"/>
          <w:lang w:val="en-GB"/>
        </w:rPr>
        <w:t>Campaign</w:t>
      </w:r>
      <w:r w:rsidR="00197AC0" w:rsidRPr="00713B67">
        <w:rPr>
          <w:rFonts w:ascii="Times New Roman" w:hAnsi="Times New Roman" w:cs="Times New Roman"/>
          <w:sz w:val="24"/>
          <w:szCs w:val="24"/>
          <w:lang w:val="en-GB"/>
        </w:rPr>
        <w:t xml:space="preserve"> </w:t>
      </w:r>
      <w:r w:rsidRPr="00713B67">
        <w:rPr>
          <w:rFonts w:ascii="Times New Roman" w:hAnsi="Times New Roman" w:cs="Times New Roman"/>
          <w:sz w:val="24"/>
          <w:szCs w:val="24"/>
          <w:lang w:val="en-GB"/>
        </w:rPr>
        <w:t>should</w:t>
      </w:r>
      <w:r w:rsidR="00197AC0" w:rsidRPr="00713B67">
        <w:rPr>
          <w:rFonts w:ascii="Times New Roman" w:hAnsi="Times New Roman" w:cs="Times New Roman"/>
          <w:sz w:val="24"/>
          <w:szCs w:val="24"/>
          <w:lang w:val="en-GB"/>
        </w:rPr>
        <w:t xml:space="preserve"> invite citizens to hear their inspiring stories and take a few pointers from them on how to be open and accepting towards people living with dementia. Their stories </w:t>
      </w:r>
      <w:r w:rsidR="00680998" w:rsidRPr="00713B67">
        <w:rPr>
          <w:rFonts w:ascii="Times New Roman" w:hAnsi="Times New Roman" w:cs="Times New Roman"/>
          <w:sz w:val="24"/>
          <w:szCs w:val="24"/>
          <w:lang w:val="en-GB"/>
        </w:rPr>
        <w:t>should</w:t>
      </w:r>
      <w:r w:rsidR="00197AC0" w:rsidRPr="00713B67">
        <w:rPr>
          <w:rFonts w:ascii="Times New Roman" w:hAnsi="Times New Roman" w:cs="Times New Roman"/>
          <w:sz w:val="24"/>
          <w:szCs w:val="24"/>
          <w:lang w:val="en-GB"/>
        </w:rPr>
        <w:t xml:space="preserve"> be </w:t>
      </w:r>
      <w:r w:rsidR="00197AC0" w:rsidRPr="00713B67">
        <w:rPr>
          <w:rFonts w:ascii="Times New Roman" w:hAnsi="Times New Roman" w:cs="Times New Roman"/>
          <w:sz w:val="24"/>
          <w:szCs w:val="24"/>
          <w:lang w:val="en-GB"/>
        </w:rPr>
        <w:lastRenderedPageBreak/>
        <w:t xml:space="preserve">featured on a project website, where visitors </w:t>
      </w:r>
      <w:r w:rsidR="00680998" w:rsidRPr="00713B67">
        <w:rPr>
          <w:rFonts w:ascii="Times New Roman" w:hAnsi="Times New Roman" w:cs="Times New Roman"/>
          <w:sz w:val="24"/>
          <w:szCs w:val="24"/>
          <w:lang w:val="en-GB"/>
        </w:rPr>
        <w:t>should</w:t>
      </w:r>
      <w:r w:rsidR="00197AC0" w:rsidRPr="00713B67">
        <w:rPr>
          <w:rFonts w:ascii="Times New Roman" w:hAnsi="Times New Roman" w:cs="Times New Roman"/>
          <w:sz w:val="24"/>
          <w:szCs w:val="24"/>
          <w:lang w:val="en-GB"/>
        </w:rPr>
        <w:t xml:space="preserve"> also find tips on how to be more dementia friendly and other resources to take action against stigma and be better informed about a disease that has the potential to affect every single one of us. </w:t>
      </w:r>
      <w:r w:rsidR="00680998" w:rsidRPr="00713B67">
        <w:rPr>
          <w:rFonts w:ascii="Times New Roman" w:hAnsi="Times New Roman" w:cs="Times New Roman"/>
          <w:sz w:val="24"/>
          <w:szCs w:val="24"/>
          <w:lang w:val="en-GB"/>
        </w:rPr>
        <w:t>C</w:t>
      </w:r>
      <w:r w:rsidR="00197AC0" w:rsidRPr="00713B67">
        <w:rPr>
          <w:rFonts w:ascii="Times New Roman" w:hAnsi="Times New Roman" w:cs="Times New Roman"/>
          <w:sz w:val="24"/>
          <w:szCs w:val="24"/>
          <w:lang w:val="en-GB"/>
        </w:rPr>
        <w:t xml:space="preserve">ampaign </w:t>
      </w:r>
      <w:r w:rsidR="00680998" w:rsidRPr="00713B67">
        <w:rPr>
          <w:rFonts w:ascii="Times New Roman" w:hAnsi="Times New Roman" w:cs="Times New Roman"/>
          <w:sz w:val="24"/>
          <w:szCs w:val="24"/>
          <w:lang w:val="en-GB"/>
        </w:rPr>
        <w:t>should</w:t>
      </w:r>
      <w:r w:rsidR="00197AC0" w:rsidRPr="00713B67">
        <w:rPr>
          <w:rFonts w:ascii="Times New Roman" w:hAnsi="Times New Roman" w:cs="Times New Roman"/>
          <w:sz w:val="24"/>
          <w:szCs w:val="24"/>
          <w:lang w:val="en-GB"/>
        </w:rPr>
        <w:t xml:space="preserve"> be simple, fast, and motivational. </w:t>
      </w:r>
      <w:r w:rsidR="00680998" w:rsidRPr="00713B67">
        <w:rPr>
          <w:rFonts w:ascii="Times New Roman" w:hAnsi="Times New Roman" w:cs="Times New Roman"/>
          <w:sz w:val="24"/>
          <w:szCs w:val="24"/>
          <w:lang w:val="en-GB"/>
        </w:rPr>
        <w:t>By cooperating with Contracting Authority representatives Contractor is expected to create</w:t>
      </w:r>
      <w:r w:rsidR="00197AC0" w:rsidRPr="00713B67">
        <w:rPr>
          <w:rFonts w:ascii="Times New Roman" w:hAnsi="Times New Roman" w:cs="Times New Roman"/>
          <w:sz w:val="24"/>
          <w:szCs w:val="24"/>
          <w:lang w:val="en-GB"/>
        </w:rPr>
        <w:t xml:space="preserve"> campaign logo, inspiring stories, slogans, posters. Different slogans and posters designs </w:t>
      </w:r>
      <w:r w:rsidR="00680998" w:rsidRPr="00713B67">
        <w:rPr>
          <w:rFonts w:ascii="Times New Roman" w:hAnsi="Times New Roman" w:cs="Times New Roman"/>
          <w:sz w:val="24"/>
          <w:szCs w:val="24"/>
          <w:lang w:val="en-GB"/>
        </w:rPr>
        <w:t>should</w:t>
      </w:r>
      <w:r w:rsidR="00197AC0" w:rsidRPr="00713B67">
        <w:rPr>
          <w:rFonts w:ascii="Times New Roman" w:hAnsi="Times New Roman" w:cs="Times New Roman"/>
          <w:sz w:val="24"/>
          <w:szCs w:val="24"/>
          <w:lang w:val="en-GB"/>
        </w:rPr>
        <w:t xml:space="preserve"> communicate with different target groups, depending on age, gender, education level, etc. Posters with slogans, photos will be visible during public events, as well as on the project web site. There is still considerable low public awareness that dementia risk may depend to some extent on modifiable lifestyle factors: campaign </w:t>
      </w:r>
      <w:r w:rsidR="00680998" w:rsidRPr="00713B67">
        <w:rPr>
          <w:rFonts w:ascii="Times New Roman" w:hAnsi="Times New Roman" w:cs="Times New Roman"/>
          <w:sz w:val="24"/>
          <w:szCs w:val="24"/>
          <w:lang w:val="en-GB"/>
        </w:rPr>
        <w:t>should</w:t>
      </w:r>
      <w:r w:rsidR="00197AC0" w:rsidRPr="00713B67">
        <w:rPr>
          <w:rFonts w:ascii="Times New Roman" w:hAnsi="Times New Roman" w:cs="Times New Roman"/>
          <w:sz w:val="24"/>
          <w:szCs w:val="24"/>
          <w:lang w:val="en-GB"/>
        </w:rPr>
        <w:t xml:space="preserve"> include information on the potential relation between health and lifestyle factors and dementia risk in order to raise more public awareness about the possible preventive effects of certain factors. </w:t>
      </w:r>
      <w:r w:rsidR="00680998" w:rsidRPr="00713B67">
        <w:rPr>
          <w:rFonts w:ascii="Times New Roman" w:hAnsi="Times New Roman" w:cs="Times New Roman"/>
          <w:sz w:val="24"/>
          <w:szCs w:val="24"/>
          <w:lang w:val="en-GB"/>
        </w:rPr>
        <w:t xml:space="preserve">Contracting Authority will support Contractor by access to relevant medical experts and knowledge, </w:t>
      </w:r>
      <w:r w:rsidR="00197AC0" w:rsidRPr="00713B67">
        <w:rPr>
          <w:rFonts w:ascii="Times New Roman" w:hAnsi="Times New Roman" w:cs="Times New Roman"/>
          <w:sz w:val="24"/>
          <w:szCs w:val="24"/>
          <w:lang w:val="en-GB"/>
        </w:rPr>
        <w:t>joint providing of inputs for designer, selection of best graphic solutions</w:t>
      </w:r>
      <w:r w:rsidR="00680998" w:rsidRPr="00713B67">
        <w:rPr>
          <w:rFonts w:ascii="Times New Roman" w:hAnsi="Times New Roman" w:cs="Times New Roman"/>
          <w:sz w:val="24"/>
          <w:szCs w:val="24"/>
          <w:lang w:val="en-GB"/>
        </w:rPr>
        <w:t xml:space="preserve"> and similar</w:t>
      </w:r>
      <w:r w:rsidR="00197AC0" w:rsidRPr="00713B67">
        <w:rPr>
          <w:rFonts w:ascii="Times New Roman" w:hAnsi="Times New Roman" w:cs="Times New Roman"/>
          <w:sz w:val="24"/>
          <w:szCs w:val="24"/>
          <w:lang w:val="en-GB"/>
        </w:rPr>
        <w:t>.</w:t>
      </w:r>
    </w:p>
    <w:p w:rsidR="00B126BC" w:rsidRPr="00713B67" w:rsidRDefault="00680998" w:rsidP="00B126BC">
      <w:pPr>
        <w:spacing w:after="0"/>
        <w:ind w:left="27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 xml:space="preserve">Result required for </w:t>
      </w:r>
      <w:r w:rsidR="00197AC0" w:rsidRPr="00713B67">
        <w:rPr>
          <w:rFonts w:ascii="Times New Roman" w:hAnsi="Times New Roman" w:cs="Times New Roman"/>
          <w:sz w:val="24"/>
          <w:szCs w:val="24"/>
          <w:lang w:val="en-US"/>
        </w:rPr>
        <w:t xml:space="preserve">awareness campaign: </w:t>
      </w:r>
    </w:p>
    <w:p w:rsidR="00B126BC" w:rsidRPr="00713B67" w:rsidRDefault="00197AC0" w:rsidP="00B126BC">
      <w:pPr>
        <w:spacing w:after="0"/>
        <w:ind w:left="27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1 x campaign logo</w:t>
      </w:r>
      <w:r w:rsidR="00680998" w:rsidRPr="00713B67">
        <w:rPr>
          <w:rFonts w:ascii="Times New Roman" w:hAnsi="Times New Roman" w:cs="Times New Roman"/>
          <w:sz w:val="24"/>
          <w:szCs w:val="24"/>
          <w:lang w:val="en-US"/>
        </w:rPr>
        <w:t>,</w:t>
      </w:r>
      <w:r w:rsidRPr="00713B67">
        <w:rPr>
          <w:rFonts w:ascii="Times New Roman" w:hAnsi="Times New Roman" w:cs="Times New Roman"/>
          <w:sz w:val="24"/>
          <w:szCs w:val="24"/>
          <w:lang w:val="en-US"/>
        </w:rPr>
        <w:t xml:space="preserve"> </w:t>
      </w:r>
    </w:p>
    <w:p w:rsidR="00B126BC" w:rsidRPr="00713B67" w:rsidRDefault="00197AC0" w:rsidP="00B126BC">
      <w:pPr>
        <w:spacing w:after="0"/>
        <w:ind w:left="27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5 x inspiring stories</w:t>
      </w:r>
      <w:r w:rsidR="00680998" w:rsidRPr="00713B67">
        <w:rPr>
          <w:rFonts w:ascii="Times New Roman" w:hAnsi="Times New Roman" w:cs="Times New Roman"/>
          <w:sz w:val="24"/>
          <w:szCs w:val="24"/>
          <w:lang w:val="en-US"/>
        </w:rPr>
        <w:t xml:space="preserve">, </w:t>
      </w:r>
    </w:p>
    <w:p w:rsidR="00B126BC" w:rsidRPr="00713B67" w:rsidRDefault="00197AC0" w:rsidP="00B126BC">
      <w:pPr>
        <w:spacing w:after="0"/>
        <w:ind w:left="27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5 x different slogans</w:t>
      </w:r>
      <w:r w:rsidR="00680998" w:rsidRPr="00713B67">
        <w:rPr>
          <w:rFonts w:ascii="Times New Roman" w:hAnsi="Times New Roman" w:cs="Times New Roman"/>
          <w:sz w:val="24"/>
          <w:szCs w:val="24"/>
          <w:lang w:val="en-US"/>
        </w:rPr>
        <w:t>,</w:t>
      </w:r>
      <w:r w:rsidRPr="00713B67">
        <w:rPr>
          <w:rFonts w:ascii="Times New Roman" w:hAnsi="Times New Roman" w:cs="Times New Roman"/>
          <w:sz w:val="24"/>
          <w:szCs w:val="24"/>
          <w:lang w:val="en-US"/>
        </w:rPr>
        <w:t xml:space="preserve"> </w:t>
      </w:r>
    </w:p>
    <w:p w:rsidR="00B126BC" w:rsidRPr="00713B67" w:rsidRDefault="00197AC0" w:rsidP="00B126BC">
      <w:pPr>
        <w:spacing w:after="0"/>
        <w:ind w:left="27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5 x different posters designs</w:t>
      </w:r>
      <w:r w:rsidR="00680998" w:rsidRPr="00713B67">
        <w:rPr>
          <w:rFonts w:ascii="Times New Roman" w:hAnsi="Times New Roman" w:cs="Times New Roman"/>
          <w:sz w:val="24"/>
          <w:szCs w:val="24"/>
          <w:lang w:val="en-US"/>
        </w:rPr>
        <w:t>,</w:t>
      </w:r>
      <w:r w:rsidRPr="00713B67">
        <w:rPr>
          <w:rFonts w:ascii="Times New Roman" w:hAnsi="Times New Roman" w:cs="Times New Roman"/>
          <w:sz w:val="24"/>
          <w:szCs w:val="24"/>
          <w:lang w:val="en-US"/>
        </w:rPr>
        <w:t xml:space="preserve"> </w:t>
      </w:r>
    </w:p>
    <w:p w:rsidR="00B126BC" w:rsidRPr="00713B67" w:rsidRDefault="00197AC0" w:rsidP="00B126BC">
      <w:pPr>
        <w:spacing w:after="0"/>
        <w:ind w:left="27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20 x photos</w:t>
      </w:r>
      <w:r w:rsidR="00680998" w:rsidRPr="00713B67">
        <w:rPr>
          <w:rFonts w:ascii="Times New Roman" w:hAnsi="Times New Roman" w:cs="Times New Roman"/>
          <w:sz w:val="24"/>
          <w:szCs w:val="24"/>
          <w:lang w:val="en-US"/>
        </w:rPr>
        <w:t xml:space="preserve">. </w:t>
      </w:r>
    </w:p>
    <w:p w:rsidR="00197AC0" w:rsidRPr="00713B67" w:rsidRDefault="00680998" w:rsidP="00B126BC">
      <w:pPr>
        <w:spacing w:after="0"/>
        <w:ind w:left="270"/>
        <w:jc w:val="both"/>
        <w:rPr>
          <w:rFonts w:ascii="Times New Roman" w:hAnsi="Times New Roman" w:cs="Times New Roman"/>
          <w:b/>
          <w:sz w:val="24"/>
          <w:szCs w:val="24"/>
          <w:lang w:val="en-US"/>
        </w:rPr>
      </w:pPr>
      <w:r w:rsidRPr="00713B67">
        <w:rPr>
          <w:rFonts w:ascii="Times New Roman" w:hAnsi="Times New Roman" w:cs="Times New Roman"/>
          <w:sz w:val="24"/>
          <w:szCs w:val="24"/>
          <w:lang w:val="en-GB"/>
        </w:rPr>
        <w:t xml:space="preserve">The Contractor will provide all pre-print and full design services, all in accordance with the Communication and Visibility manual for EU external actions found at the INTERREG IPA CBC Romania Serbia programme website: </w:t>
      </w:r>
      <w:hyperlink r:id="rId8" w:history="1">
        <w:r w:rsidRPr="00713B67">
          <w:rPr>
            <w:rStyle w:val="Hyperlink"/>
            <w:rFonts w:ascii="Times New Roman" w:hAnsi="Times New Roman" w:cs="Times New Roman"/>
            <w:sz w:val="24"/>
            <w:szCs w:val="24"/>
            <w:lang w:val="en-GB"/>
          </w:rPr>
          <w:t>http://www.romania-serbia.net/</w:t>
        </w:r>
      </w:hyperlink>
      <w:r w:rsidR="00713B67">
        <w:rPr>
          <w:rFonts w:ascii="Times New Roman" w:hAnsi="Times New Roman" w:cs="Times New Roman"/>
        </w:rPr>
        <w:t xml:space="preserve"> </w:t>
      </w:r>
      <w:r w:rsidR="00713B67" w:rsidRPr="00713B67">
        <w:rPr>
          <w:rFonts w:ascii="Times New Roman" w:hAnsi="Times New Roman" w:cs="Times New Roman"/>
        </w:rPr>
        <w:t xml:space="preserve">and </w:t>
      </w:r>
      <w:r w:rsidR="00713B67">
        <w:rPr>
          <w:rFonts w:ascii="Times New Roman" w:hAnsi="Times New Roman" w:cs="Times New Roman"/>
        </w:rPr>
        <w:t xml:space="preserve">designs should be </w:t>
      </w:r>
      <w:r w:rsidR="00713B67" w:rsidRPr="00713B67">
        <w:rPr>
          <w:rFonts w:ascii="Times New Roman" w:hAnsi="Times New Roman" w:cs="Times New Roman"/>
        </w:rPr>
        <w:t>aproved by Contracting Authority</w:t>
      </w:r>
      <w:r w:rsidRPr="00713B67">
        <w:rPr>
          <w:rFonts w:ascii="Times New Roman" w:hAnsi="Times New Roman" w:cs="Times New Roman"/>
          <w:sz w:val="24"/>
          <w:szCs w:val="24"/>
          <w:lang w:val="en-GB"/>
        </w:rPr>
        <w:t>.</w:t>
      </w:r>
    </w:p>
    <w:p w:rsidR="00B126BC" w:rsidRPr="00713B67" w:rsidRDefault="00B126BC" w:rsidP="00B126BC">
      <w:pPr>
        <w:keepNext/>
        <w:spacing w:after="0"/>
        <w:jc w:val="both"/>
        <w:outlineLvl w:val="0"/>
        <w:rPr>
          <w:rFonts w:ascii="Times New Roman" w:hAnsi="Times New Roman" w:cs="Times New Roman"/>
          <w:b/>
          <w:sz w:val="24"/>
          <w:szCs w:val="24"/>
          <w:lang w:val="en-GB"/>
        </w:rPr>
      </w:pPr>
    </w:p>
    <w:p w:rsidR="008252F9" w:rsidRPr="00713B67" w:rsidRDefault="008252F9" w:rsidP="00B126BC">
      <w:pPr>
        <w:keepNext/>
        <w:spacing w:after="0"/>
        <w:jc w:val="both"/>
        <w:outlineLvl w:val="0"/>
        <w:rPr>
          <w:rFonts w:ascii="Times New Roman" w:hAnsi="Times New Roman" w:cs="Times New Roman"/>
          <w:b/>
          <w:sz w:val="24"/>
          <w:szCs w:val="24"/>
          <w:lang w:val="en-GB"/>
        </w:rPr>
      </w:pPr>
      <w:r w:rsidRPr="00713B67">
        <w:rPr>
          <w:rFonts w:ascii="Times New Roman" w:hAnsi="Times New Roman" w:cs="Times New Roman"/>
          <w:b/>
          <w:sz w:val="24"/>
          <w:szCs w:val="24"/>
          <w:lang w:val="en-GB"/>
        </w:rPr>
        <w:t>Required inputs</w:t>
      </w:r>
    </w:p>
    <w:p w:rsidR="00B126BC" w:rsidRPr="00713B67" w:rsidRDefault="00B126BC" w:rsidP="008252F9">
      <w:pPr>
        <w:spacing w:after="0"/>
        <w:ind w:left="1530"/>
        <w:jc w:val="both"/>
        <w:rPr>
          <w:rFonts w:ascii="Times New Roman" w:hAnsi="Times New Roman" w:cs="Times New Roman"/>
          <w:iCs/>
        </w:rPr>
      </w:pPr>
    </w:p>
    <w:p w:rsidR="008252F9" w:rsidRPr="00713B67" w:rsidRDefault="00BC0DD7" w:rsidP="00B126BC">
      <w:pPr>
        <w:spacing w:after="0"/>
        <w:ind w:left="180"/>
        <w:jc w:val="both"/>
        <w:rPr>
          <w:rFonts w:ascii="Times New Roman" w:hAnsi="Times New Roman" w:cs="Times New Roman"/>
          <w:i/>
          <w:iCs/>
          <w:sz w:val="24"/>
          <w:szCs w:val="24"/>
          <w:lang w:val="en-GB" w:eastAsia="en-GB"/>
        </w:rPr>
      </w:pPr>
      <w:r>
        <w:rPr>
          <w:rFonts w:ascii="Times New Roman" w:hAnsi="Times New Roman" w:cs="Times New Roman"/>
          <w:iCs/>
        </w:rPr>
        <w:t>Previous expirience, p</w:t>
      </w:r>
      <w:r w:rsidRPr="00713B67">
        <w:rPr>
          <w:rFonts w:ascii="Times New Roman" w:hAnsi="Times New Roman" w:cs="Times New Roman"/>
          <w:iCs/>
        </w:rPr>
        <w:t>ersonnel, premises, supplies, equipment and other backstopping support required for service contract implementation.</w:t>
      </w:r>
    </w:p>
    <w:p w:rsidR="008252F9" w:rsidRPr="00713B67" w:rsidRDefault="008252F9" w:rsidP="008252F9">
      <w:pPr>
        <w:spacing w:after="0"/>
        <w:ind w:left="990"/>
        <w:jc w:val="both"/>
        <w:rPr>
          <w:rFonts w:ascii="Times New Roman" w:hAnsi="Times New Roman" w:cs="Times New Roman"/>
          <w:i/>
          <w:iCs/>
          <w:sz w:val="24"/>
          <w:szCs w:val="24"/>
          <w:lang w:val="en-GB"/>
        </w:rPr>
      </w:pPr>
    </w:p>
    <w:p w:rsidR="008252F9" w:rsidRPr="00713B67" w:rsidRDefault="008252F9" w:rsidP="00B126BC">
      <w:pPr>
        <w:keepNext/>
        <w:spacing w:after="0"/>
        <w:jc w:val="both"/>
        <w:outlineLvl w:val="0"/>
        <w:rPr>
          <w:rFonts w:ascii="Times New Roman" w:hAnsi="Times New Roman" w:cs="Times New Roman"/>
          <w:b/>
          <w:sz w:val="24"/>
          <w:szCs w:val="24"/>
          <w:lang w:val="en-GB"/>
        </w:rPr>
      </w:pPr>
      <w:r w:rsidRPr="00713B67">
        <w:rPr>
          <w:rFonts w:ascii="Times New Roman" w:hAnsi="Times New Roman" w:cs="Times New Roman"/>
          <w:b/>
          <w:sz w:val="24"/>
          <w:szCs w:val="24"/>
          <w:lang w:val="en-GB"/>
        </w:rPr>
        <w:t>Required time frame</w:t>
      </w:r>
    </w:p>
    <w:p w:rsidR="00B126BC" w:rsidRPr="00713B67" w:rsidRDefault="00B126BC" w:rsidP="00B126BC">
      <w:pPr>
        <w:pStyle w:val="ListParagraph"/>
        <w:spacing w:after="0"/>
        <w:ind w:left="270"/>
        <w:jc w:val="both"/>
        <w:rPr>
          <w:rFonts w:ascii="Times New Roman" w:hAnsi="Times New Roman" w:cs="Times New Roman"/>
          <w:iCs/>
          <w:sz w:val="24"/>
          <w:szCs w:val="24"/>
          <w:lang w:val="en-GB"/>
        </w:rPr>
      </w:pPr>
    </w:p>
    <w:p w:rsidR="00733CDA" w:rsidRPr="00713B67" w:rsidRDefault="008252F9" w:rsidP="00B126BC">
      <w:pPr>
        <w:pStyle w:val="ListParagraph"/>
        <w:spacing w:after="0"/>
        <w:ind w:left="270"/>
        <w:jc w:val="both"/>
        <w:rPr>
          <w:rFonts w:ascii="Times New Roman" w:hAnsi="Times New Roman" w:cs="Times New Roman"/>
          <w:sz w:val="24"/>
          <w:szCs w:val="24"/>
          <w:lang w:val="en-GB"/>
        </w:rPr>
      </w:pPr>
      <w:r w:rsidRPr="00713B67">
        <w:rPr>
          <w:rFonts w:ascii="Times New Roman" w:hAnsi="Times New Roman" w:cs="Times New Roman"/>
          <w:iCs/>
          <w:sz w:val="24"/>
          <w:szCs w:val="24"/>
          <w:lang w:val="en-GB"/>
        </w:rPr>
        <w:t xml:space="preserve">Overall timeframe for this service will be July 2019 - </w:t>
      </w:r>
      <w:r w:rsidR="007B4C31" w:rsidRPr="00713B67">
        <w:rPr>
          <w:rFonts w:ascii="Times New Roman" w:hAnsi="Times New Roman" w:cs="Times New Roman"/>
          <w:iCs/>
          <w:sz w:val="24"/>
          <w:szCs w:val="24"/>
          <w:lang w:val="en-GB"/>
        </w:rPr>
        <w:t>May</w:t>
      </w:r>
      <w:r w:rsidRPr="00713B67">
        <w:rPr>
          <w:rFonts w:ascii="Times New Roman" w:hAnsi="Times New Roman" w:cs="Times New Roman"/>
          <w:iCs/>
          <w:sz w:val="24"/>
          <w:szCs w:val="24"/>
          <w:lang w:val="en-GB"/>
        </w:rPr>
        <w:t xml:space="preserve"> 2021.</w:t>
      </w:r>
    </w:p>
    <w:p w:rsidR="00733CDA" w:rsidRPr="00713B67" w:rsidRDefault="00733CDA" w:rsidP="00733CDA">
      <w:pPr>
        <w:pStyle w:val="ListParagraph"/>
        <w:spacing w:after="0"/>
        <w:ind w:left="927"/>
        <w:jc w:val="both"/>
        <w:rPr>
          <w:rFonts w:ascii="Times New Roman" w:hAnsi="Times New Roman" w:cs="Times New Roman"/>
          <w:sz w:val="24"/>
          <w:szCs w:val="24"/>
          <w:lang w:val="en-GB"/>
        </w:rPr>
      </w:pPr>
    </w:p>
    <w:p w:rsidR="00733CDA" w:rsidRPr="00713B67" w:rsidRDefault="00733CDA" w:rsidP="00733CDA">
      <w:pPr>
        <w:pStyle w:val="ListParagraph"/>
        <w:numPr>
          <w:ilvl w:val="1"/>
          <w:numId w:val="2"/>
        </w:numPr>
        <w:spacing w:after="0"/>
        <w:jc w:val="both"/>
        <w:rPr>
          <w:rFonts w:ascii="Times New Roman" w:hAnsi="Times New Roman" w:cs="Times New Roman"/>
          <w:b/>
          <w:sz w:val="24"/>
          <w:szCs w:val="24"/>
          <w:lang w:val="en-GB"/>
        </w:rPr>
      </w:pPr>
      <w:r w:rsidRPr="00713B67">
        <w:rPr>
          <w:rFonts w:ascii="Times New Roman" w:hAnsi="Times New Roman" w:cs="Times New Roman"/>
          <w:b/>
          <w:sz w:val="24"/>
          <w:szCs w:val="24"/>
          <w:lang w:val="en-GB"/>
        </w:rPr>
        <w:t xml:space="preserve">Activity 2: </w:t>
      </w:r>
      <w:r w:rsidR="00F04039" w:rsidRPr="00713B67">
        <w:rPr>
          <w:rFonts w:ascii="Times New Roman" w:hAnsi="Times New Roman" w:cs="Times New Roman"/>
          <w:b/>
          <w:sz w:val="24"/>
          <w:szCs w:val="24"/>
          <w:lang w:val="en-GB"/>
        </w:rPr>
        <w:t>Web page development and updating</w:t>
      </w:r>
    </w:p>
    <w:p w:rsidR="00B126BC" w:rsidRPr="00713B67" w:rsidRDefault="00B126BC" w:rsidP="00B126BC">
      <w:pPr>
        <w:spacing w:after="0"/>
        <w:jc w:val="both"/>
        <w:rPr>
          <w:rFonts w:ascii="Times New Roman" w:hAnsi="Times New Roman" w:cs="Times New Roman"/>
          <w:sz w:val="24"/>
          <w:szCs w:val="24"/>
          <w:lang w:val="en-GB"/>
        </w:rPr>
      </w:pPr>
    </w:p>
    <w:p w:rsidR="00F80614" w:rsidRPr="00713B67" w:rsidRDefault="00F80614" w:rsidP="00B126BC">
      <w:pPr>
        <w:spacing w:after="0"/>
        <w:jc w:val="both"/>
        <w:rPr>
          <w:rFonts w:ascii="Times New Roman" w:hAnsi="Times New Roman" w:cs="Times New Roman"/>
          <w:b/>
          <w:sz w:val="24"/>
          <w:szCs w:val="24"/>
          <w:lang w:val="en-GB"/>
        </w:rPr>
      </w:pPr>
      <w:r w:rsidRPr="00713B67">
        <w:rPr>
          <w:rFonts w:ascii="Times New Roman" w:hAnsi="Times New Roman" w:cs="Times New Roman"/>
          <w:b/>
          <w:sz w:val="24"/>
          <w:szCs w:val="24"/>
          <w:lang w:val="en-GB"/>
        </w:rPr>
        <w:t>Description of expected outputs / results to be achieved:</w:t>
      </w:r>
    </w:p>
    <w:p w:rsidR="00F80614" w:rsidRPr="00713B67" w:rsidRDefault="00F80614" w:rsidP="00381903">
      <w:pPr>
        <w:spacing w:after="0"/>
        <w:ind w:left="900"/>
        <w:jc w:val="both"/>
        <w:rPr>
          <w:rFonts w:ascii="Times New Roman" w:hAnsi="Times New Roman" w:cs="Times New Roman"/>
          <w:b/>
          <w:sz w:val="24"/>
          <w:szCs w:val="24"/>
          <w:lang w:val="en-GB"/>
        </w:rPr>
      </w:pPr>
    </w:p>
    <w:p w:rsidR="008A49E4" w:rsidRPr="00713B67" w:rsidRDefault="008A49E4" w:rsidP="008A49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tenderer should provide services in accordance with the instructions from the CA – the contractor will be given base instructions for the website and an initial draft. The web page should at least contain the following:</w:t>
      </w:r>
    </w:p>
    <w:p w:rsidR="008A49E4" w:rsidRPr="00713B67" w:rsidRDefault="008A49E4" w:rsidP="008A49E4">
      <w:pPr>
        <w:pStyle w:val="ListParagraph"/>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Content information about the Action,</w:t>
      </w:r>
    </w:p>
    <w:p w:rsidR="008A49E4" w:rsidRPr="00713B67" w:rsidRDefault="008A49E4" w:rsidP="008A49E4">
      <w:pPr>
        <w:pStyle w:val="ListParagraph"/>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Planned, current and past activities of the team,</w:t>
      </w:r>
    </w:p>
    <w:p w:rsidR="008A49E4" w:rsidRPr="00713B67" w:rsidRDefault="008A49E4" w:rsidP="008A49E4">
      <w:pPr>
        <w:pStyle w:val="ListParagraph"/>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Achieved results,</w:t>
      </w:r>
    </w:p>
    <w:p w:rsidR="008A49E4" w:rsidRPr="00713B67" w:rsidRDefault="008A49E4" w:rsidP="008A49E4">
      <w:pPr>
        <w:pStyle w:val="ListParagraph"/>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lastRenderedPageBreak/>
        <w:t>Capability of interaction with page visitors,</w:t>
      </w:r>
    </w:p>
    <w:p w:rsidR="008A49E4" w:rsidRPr="00713B67" w:rsidRDefault="008A49E4" w:rsidP="008A49E4">
      <w:pPr>
        <w:pStyle w:val="ListParagraph"/>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A news tab,</w:t>
      </w:r>
    </w:p>
    <w:p w:rsidR="008A49E4" w:rsidRPr="00713B67" w:rsidRDefault="008A49E4" w:rsidP="008A49E4">
      <w:pPr>
        <w:pStyle w:val="ListParagraph"/>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Promotional content containing various other promotional material and</w:t>
      </w:r>
    </w:p>
    <w:p w:rsidR="008A49E4" w:rsidRPr="00713B67" w:rsidRDefault="008A49E4" w:rsidP="008A49E4">
      <w:pPr>
        <w:pStyle w:val="ListParagraph"/>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Links to other relevant websites (partner websites, partner institution websites, programme website and other).</w:t>
      </w:r>
    </w:p>
    <w:p w:rsidR="008A49E4" w:rsidRPr="00713B67" w:rsidRDefault="008A49E4" w:rsidP="008A49E4">
      <w:pPr>
        <w:spacing w:after="0"/>
        <w:jc w:val="both"/>
        <w:rPr>
          <w:rFonts w:ascii="Times New Roman" w:hAnsi="Times New Roman" w:cs="Times New Roman"/>
          <w:sz w:val="24"/>
          <w:szCs w:val="24"/>
          <w:lang w:val="en-GB"/>
        </w:rPr>
      </w:pPr>
    </w:p>
    <w:p w:rsidR="008A49E4" w:rsidRPr="00713B67" w:rsidRDefault="008A49E4" w:rsidP="008A49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All of the content should be made in accordance with the Visibility manual of the EU, </w:t>
      </w:r>
      <w:r w:rsidR="001967E5" w:rsidRPr="00713B67">
        <w:rPr>
          <w:rFonts w:ascii="Times New Roman" w:hAnsi="Times New Roman" w:cs="Times New Roman"/>
          <w:sz w:val="24"/>
          <w:szCs w:val="24"/>
          <w:lang w:val="en-GB"/>
        </w:rPr>
        <w:t xml:space="preserve">which may be found at the INTERREG IPA CBC Romania Serbia programme website: </w:t>
      </w:r>
      <w:hyperlink r:id="rId9" w:history="1">
        <w:r w:rsidR="001967E5" w:rsidRPr="00713B67">
          <w:rPr>
            <w:rStyle w:val="Hyperlink"/>
            <w:rFonts w:ascii="Times New Roman" w:hAnsi="Times New Roman" w:cs="Times New Roman"/>
            <w:sz w:val="24"/>
            <w:szCs w:val="24"/>
            <w:lang w:val="en-GB"/>
          </w:rPr>
          <w:t>http://www.romania-serbia.net/</w:t>
        </w:r>
      </w:hyperlink>
      <w:r w:rsidR="00713B67">
        <w:rPr>
          <w:rFonts w:ascii="Times New Roman" w:hAnsi="Times New Roman" w:cs="Times New Roman"/>
        </w:rPr>
        <w:t xml:space="preserve"> </w:t>
      </w:r>
      <w:r w:rsidR="00713B67" w:rsidRPr="00713B67">
        <w:rPr>
          <w:rFonts w:ascii="Times New Roman" w:hAnsi="Times New Roman" w:cs="Times New Roman"/>
        </w:rPr>
        <w:t>and aproved by Contracting Authority</w:t>
      </w:r>
      <w:r w:rsidR="00713B67">
        <w:rPr>
          <w:rFonts w:ascii="Times New Roman" w:hAnsi="Times New Roman" w:cs="Times New Roman"/>
        </w:rPr>
        <w:t>.</w:t>
      </w:r>
    </w:p>
    <w:p w:rsidR="00F80614" w:rsidRPr="00713B67" w:rsidRDefault="008A49E4" w:rsidP="008A49E4">
      <w:pPr>
        <w:spacing w:after="0"/>
        <w:jc w:val="both"/>
        <w:rPr>
          <w:rFonts w:ascii="Times New Roman" w:hAnsi="Times New Roman" w:cs="Times New Roman"/>
          <w:iCs/>
          <w:sz w:val="24"/>
          <w:szCs w:val="24"/>
          <w:lang w:val="en-GB"/>
        </w:rPr>
      </w:pPr>
      <w:r w:rsidRPr="00713B67">
        <w:rPr>
          <w:rFonts w:ascii="Times New Roman" w:hAnsi="Times New Roman" w:cs="Times New Roman"/>
          <w:sz w:val="24"/>
          <w:szCs w:val="24"/>
          <w:lang w:val="en-GB"/>
        </w:rPr>
        <w:t>Also, the contractor is obliged to maintain and update the website during the duration of the contract.</w:t>
      </w:r>
      <w:r w:rsidR="001967E5" w:rsidRPr="00713B67">
        <w:rPr>
          <w:rFonts w:ascii="Times New Roman" w:hAnsi="Times New Roman" w:cs="Times New Roman"/>
          <w:sz w:val="24"/>
          <w:szCs w:val="24"/>
          <w:lang w:val="en-GB"/>
        </w:rPr>
        <w:t xml:space="preserve"> Contracting authority will supply Contractor with content materials except ones linked to awareness campaign performed by Contractor. </w:t>
      </w:r>
    </w:p>
    <w:p w:rsidR="00F80614" w:rsidRPr="00713B67" w:rsidRDefault="00F80614" w:rsidP="00F80614">
      <w:pPr>
        <w:spacing w:after="0"/>
        <w:ind w:left="900"/>
        <w:jc w:val="both"/>
        <w:rPr>
          <w:rFonts w:ascii="Times New Roman" w:hAnsi="Times New Roman" w:cs="Times New Roman"/>
          <w:iCs/>
          <w:sz w:val="24"/>
          <w:szCs w:val="24"/>
          <w:lang w:val="en-GB"/>
        </w:rPr>
      </w:pPr>
    </w:p>
    <w:p w:rsidR="00F80614" w:rsidRPr="00713B67" w:rsidRDefault="00F80614" w:rsidP="00B126BC">
      <w:pPr>
        <w:keepNext/>
        <w:spacing w:after="0"/>
        <w:jc w:val="both"/>
        <w:outlineLvl w:val="0"/>
        <w:rPr>
          <w:rFonts w:ascii="Times New Roman" w:hAnsi="Times New Roman" w:cs="Times New Roman"/>
          <w:b/>
          <w:sz w:val="24"/>
          <w:szCs w:val="24"/>
          <w:lang w:val="en-GB"/>
        </w:rPr>
      </w:pPr>
      <w:r w:rsidRPr="00713B67">
        <w:rPr>
          <w:rFonts w:ascii="Times New Roman" w:hAnsi="Times New Roman" w:cs="Times New Roman"/>
          <w:b/>
          <w:sz w:val="24"/>
          <w:szCs w:val="24"/>
          <w:lang w:val="en-GB"/>
        </w:rPr>
        <w:t>Required inputs</w:t>
      </w:r>
    </w:p>
    <w:p w:rsidR="00B126BC" w:rsidRPr="00713B67" w:rsidRDefault="00B126BC" w:rsidP="00B126BC">
      <w:pPr>
        <w:keepNext/>
        <w:spacing w:after="0"/>
        <w:jc w:val="both"/>
        <w:outlineLvl w:val="0"/>
        <w:rPr>
          <w:rFonts w:ascii="Times New Roman" w:hAnsi="Times New Roman" w:cs="Times New Roman"/>
          <w:b/>
          <w:sz w:val="24"/>
          <w:szCs w:val="24"/>
          <w:lang w:val="en-GB"/>
        </w:rPr>
      </w:pPr>
    </w:p>
    <w:p w:rsidR="00F80614" w:rsidRPr="00713B67" w:rsidRDefault="00BC0DD7" w:rsidP="00B126BC">
      <w:pPr>
        <w:spacing w:after="0"/>
        <w:ind w:left="180"/>
        <w:jc w:val="both"/>
        <w:rPr>
          <w:rFonts w:ascii="Times New Roman" w:hAnsi="Times New Roman" w:cs="Times New Roman"/>
          <w:i/>
          <w:iCs/>
          <w:sz w:val="24"/>
          <w:szCs w:val="24"/>
          <w:lang w:val="en-GB" w:eastAsia="en-GB"/>
        </w:rPr>
      </w:pPr>
      <w:r>
        <w:rPr>
          <w:rFonts w:ascii="Times New Roman" w:hAnsi="Times New Roman" w:cs="Times New Roman"/>
          <w:iCs/>
        </w:rPr>
        <w:t>Previous expirience, p</w:t>
      </w:r>
      <w:r w:rsidRPr="00713B67">
        <w:rPr>
          <w:rFonts w:ascii="Times New Roman" w:hAnsi="Times New Roman" w:cs="Times New Roman"/>
          <w:iCs/>
        </w:rPr>
        <w:t>ersonnel, premises, supplies, equipment and other backstopping support required for service contract implementation.</w:t>
      </w:r>
    </w:p>
    <w:p w:rsidR="00F80614" w:rsidRPr="00713B67" w:rsidRDefault="00F80614" w:rsidP="00F80614">
      <w:pPr>
        <w:spacing w:after="0"/>
        <w:ind w:left="990"/>
        <w:jc w:val="both"/>
        <w:rPr>
          <w:rFonts w:ascii="Times New Roman" w:hAnsi="Times New Roman" w:cs="Times New Roman"/>
          <w:i/>
          <w:iCs/>
          <w:sz w:val="24"/>
          <w:szCs w:val="24"/>
          <w:lang w:val="en-GB"/>
        </w:rPr>
      </w:pPr>
    </w:p>
    <w:p w:rsidR="00F80614" w:rsidRPr="00713B67" w:rsidRDefault="00F80614" w:rsidP="00B126BC">
      <w:pPr>
        <w:keepNext/>
        <w:spacing w:after="0"/>
        <w:jc w:val="both"/>
        <w:outlineLvl w:val="0"/>
        <w:rPr>
          <w:rFonts w:ascii="Times New Roman" w:hAnsi="Times New Roman" w:cs="Times New Roman"/>
          <w:b/>
          <w:sz w:val="24"/>
          <w:szCs w:val="24"/>
          <w:lang w:val="en-GB"/>
        </w:rPr>
      </w:pPr>
      <w:r w:rsidRPr="00713B67">
        <w:rPr>
          <w:rFonts w:ascii="Times New Roman" w:hAnsi="Times New Roman" w:cs="Times New Roman"/>
          <w:b/>
          <w:sz w:val="24"/>
          <w:szCs w:val="24"/>
          <w:lang w:val="en-GB"/>
        </w:rPr>
        <w:t>Required time frame</w:t>
      </w:r>
    </w:p>
    <w:p w:rsidR="00B126BC" w:rsidRPr="00713B67" w:rsidRDefault="00B126BC" w:rsidP="00B126BC">
      <w:pPr>
        <w:keepNext/>
        <w:spacing w:after="0"/>
        <w:jc w:val="both"/>
        <w:outlineLvl w:val="0"/>
        <w:rPr>
          <w:rFonts w:ascii="Times New Roman" w:hAnsi="Times New Roman" w:cs="Times New Roman"/>
          <w:b/>
          <w:sz w:val="24"/>
          <w:szCs w:val="24"/>
          <w:lang w:val="en-GB"/>
        </w:rPr>
      </w:pPr>
    </w:p>
    <w:p w:rsidR="00733CDA" w:rsidRPr="00713B67" w:rsidRDefault="00F04039" w:rsidP="00B126BC">
      <w:pPr>
        <w:pStyle w:val="ListParagraph"/>
        <w:spacing w:after="0"/>
        <w:ind w:left="180"/>
        <w:jc w:val="both"/>
        <w:rPr>
          <w:rFonts w:ascii="Times New Roman" w:hAnsi="Times New Roman" w:cs="Times New Roman"/>
          <w:sz w:val="24"/>
          <w:szCs w:val="24"/>
          <w:lang w:val="en-GB"/>
        </w:rPr>
      </w:pPr>
      <w:r w:rsidRPr="00713B67">
        <w:rPr>
          <w:rFonts w:ascii="Times New Roman" w:hAnsi="Times New Roman" w:cs="Times New Roman"/>
          <w:iCs/>
          <w:sz w:val="24"/>
          <w:szCs w:val="24"/>
          <w:lang w:val="en-GB"/>
        </w:rPr>
        <w:t>Overall timeframe for this service will be July 2019 - May 2021.</w:t>
      </w:r>
    </w:p>
    <w:p w:rsidR="00F80614" w:rsidRPr="00713B67" w:rsidRDefault="00F80614" w:rsidP="00F80614">
      <w:pPr>
        <w:pStyle w:val="ListParagraph"/>
        <w:spacing w:after="0"/>
        <w:ind w:left="927"/>
        <w:jc w:val="both"/>
        <w:rPr>
          <w:rFonts w:ascii="Times New Roman" w:hAnsi="Times New Roman" w:cs="Times New Roman"/>
          <w:sz w:val="24"/>
          <w:szCs w:val="24"/>
          <w:lang w:val="en-GB"/>
        </w:rPr>
      </w:pPr>
    </w:p>
    <w:p w:rsidR="00733CDA" w:rsidRPr="00713B67" w:rsidRDefault="00733CDA" w:rsidP="00733CDA">
      <w:pPr>
        <w:pStyle w:val="ListParagraph"/>
        <w:numPr>
          <w:ilvl w:val="1"/>
          <w:numId w:val="2"/>
        </w:numPr>
        <w:spacing w:after="0"/>
        <w:jc w:val="both"/>
        <w:rPr>
          <w:rFonts w:ascii="Times New Roman" w:hAnsi="Times New Roman" w:cs="Times New Roman"/>
          <w:b/>
          <w:sz w:val="24"/>
          <w:szCs w:val="24"/>
          <w:lang w:val="en-GB"/>
        </w:rPr>
      </w:pPr>
      <w:r w:rsidRPr="00713B67">
        <w:rPr>
          <w:rFonts w:ascii="Times New Roman" w:hAnsi="Times New Roman" w:cs="Times New Roman"/>
          <w:b/>
          <w:sz w:val="24"/>
          <w:szCs w:val="24"/>
          <w:lang w:val="en-GB"/>
        </w:rPr>
        <w:t xml:space="preserve">Activity 3: </w:t>
      </w:r>
      <w:r w:rsidR="00F04039" w:rsidRPr="00713B67">
        <w:rPr>
          <w:rFonts w:ascii="Times New Roman" w:hAnsi="Times New Roman" w:cs="Times New Roman"/>
          <w:b/>
          <w:sz w:val="24"/>
          <w:szCs w:val="24"/>
          <w:lang w:val="en-GB"/>
        </w:rPr>
        <w:t>Printing of promotional material</w:t>
      </w:r>
    </w:p>
    <w:p w:rsidR="00B126BC" w:rsidRPr="00713B67" w:rsidRDefault="00B126BC" w:rsidP="00B126BC">
      <w:pPr>
        <w:spacing w:after="0"/>
        <w:jc w:val="both"/>
        <w:rPr>
          <w:rFonts w:ascii="Times New Roman" w:hAnsi="Times New Roman" w:cs="Times New Roman"/>
          <w:sz w:val="24"/>
          <w:szCs w:val="24"/>
          <w:lang w:val="en-GB"/>
        </w:rPr>
      </w:pPr>
    </w:p>
    <w:p w:rsidR="00B779A3" w:rsidRPr="00713B67" w:rsidRDefault="00B779A3" w:rsidP="00B126BC">
      <w:pPr>
        <w:spacing w:after="0"/>
        <w:jc w:val="both"/>
        <w:rPr>
          <w:rFonts w:ascii="Times New Roman" w:hAnsi="Times New Roman" w:cs="Times New Roman"/>
          <w:b/>
          <w:sz w:val="24"/>
          <w:szCs w:val="24"/>
          <w:lang w:val="en-GB"/>
        </w:rPr>
      </w:pPr>
      <w:r w:rsidRPr="00713B67">
        <w:rPr>
          <w:rFonts w:ascii="Times New Roman" w:hAnsi="Times New Roman" w:cs="Times New Roman"/>
          <w:b/>
          <w:sz w:val="24"/>
          <w:szCs w:val="24"/>
          <w:lang w:val="en-GB"/>
        </w:rPr>
        <w:t>Description of expected outputs / results to be achieved:</w:t>
      </w:r>
    </w:p>
    <w:p w:rsidR="00310A30" w:rsidRPr="00713B67" w:rsidRDefault="00310A30" w:rsidP="00B126BC">
      <w:pPr>
        <w:spacing w:after="0"/>
        <w:jc w:val="both"/>
        <w:rPr>
          <w:rFonts w:ascii="Times New Roman" w:hAnsi="Times New Roman" w:cs="Times New Roman"/>
          <w:b/>
          <w:sz w:val="24"/>
          <w:szCs w:val="24"/>
          <w:lang w:val="en-GB"/>
        </w:rPr>
      </w:pPr>
    </w:p>
    <w:p w:rsidR="00310A30" w:rsidRPr="00713B67" w:rsidRDefault="00310A30"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In order to support all above mentioned communication activities, Contractor should develop printed promotional materials. All material should be trilingual: Serbian-Romanian - English. Leaflets and brochures will be distributed through health institutions. Project team representing Contracting Authority will prepare text for the material in cooperation with Contractor and in line with awareness campaign activity using down-to-earth approach, in order to reach as many inhabitants as possible. Goal of this activity is to inform targeted population about risk of dementia, possible but not so visible symptoms, possibilities of diagnosis, treatment, but also prevention. Roll-up banners will be also created for promotion at conferences</w:t>
      </w:r>
      <w:r w:rsidR="00C63ABE" w:rsidRPr="00713B67">
        <w:rPr>
          <w:rFonts w:ascii="Times New Roman" w:hAnsi="Times New Roman" w:cs="Times New Roman"/>
          <w:sz w:val="24"/>
          <w:szCs w:val="24"/>
          <w:lang w:val="en-US"/>
        </w:rPr>
        <w:t xml:space="preserve"> and</w:t>
      </w:r>
      <w:r w:rsidRPr="00713B67">
        <w:rPr>
          <w:rFonts w:ascii="Times New Roman" w:hAnsi="Times New Roman" w:cs="Times New Roman"/>
          <w:sz w:val="24"/>
          <w:szCs w:val="24"/>
          <w:lang w:val="en-US"/>
        </w:rPr>
        <w:t xml:space="preserve"> promotional events </w:t>
      </w:r>
      <w:r w:rsidR="00C63ABE" w:rsidRPr="00713B67">
        <w:rPr>
          <w:rFonts w:ascii="Times New Roman" w:hAnsi="Times New Roman" w:cs="Times New Roman"/>
          <w:sz w:val="24"/>
          <w:szCs w:val="24"/>
          <w:lang w:val="en-US"/>
        </w:rPr>
        <w:t>to increase</w:t>
      </w:r>
      <w:r w:rsidRPr="00713B67">
        <w:rPr>
          <w:rFonts w:ascii="Times New Roman" w:hAnsi="Times New Roman" w:cs="Times New Roman"/>
          <w:sz w:val="24"/>
          <w:szCs w:val="24"/>
          <w:lang w:val="en-US"/>
        </w:rPr>
        <w:t xml:space="preserve"> project's visibility.</w:t>
      </w:r>
    </w:p>
    <w:p w:rsidR="00B126BC" w:rsidRPr="00713B67" w:rsidRDefault="00C63ABE"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Following results are expected:</w:t>
      </w:r>
    </w:p>
    <w:tbl>
      <w:tblPr>
        <w:tblStyle w:val="TableGrid"/>
        <w:tblW w:w="0" w:type="auto"/>
        <w:tblLook w:val="04A0"/>
      </w:tblPr>
      <w:tblGrid>
        <w:gridCol w:w="510"/>
        <w:gridCol w:w="1218"/>
        <w:gridCol w:w="1080"/>
        <w:gridCol w:w="1856"/>
        <w:gridCol w:w="1182"/>
        <w:gridCol w:w="2704"/>
        <w:gridCol w:w="692"/>
      </w:tblGrid>
      <w:tr w:rsidR="00713B67" w:rsidRPr="00713B67" w:rsidTr="00713B67">
        <w:tc>
          <w:tcPr>
            <w:tcW w:w="0" w:type="auto"/>
          </w:tcPr>
          <w:p w:rsidR="00C63ABE" w:rsidRPr="00713B67" w:rsidRDefault="00C63ABE"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No</w:t>
            </w:r>
          </w:p>
        </w:tc>
        <w:tc>
          <w:tcPr>
            <w:tcW w:w="1218" w:type="dxa"/>
          </w:tcPr>
          <w:p w:rsidR="00C63ABE" w:rsidRPr="00713B67" w:rsidRDefault="00C63ABE"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Item</w:t>
            </w:r>
          </w:p>
        </w:tc>
        <w:tc>
          <w:tcPr>
            <w:tcW w:w="1080" w:type="dxa"/>
          </w:tcPr>
          <w:p w:rsidR="00C63ABE" w:rsidRPr="00713B67" w:rsidRDefault="00C63ABE"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Pages</w:t>
            </w:r>
          </w:p>
        </w:tc>
        <w:tc>
          <w:tcPr>
            <w:tcW w:w="1856" w:type="dxa"/>
          </w:tcPr>
          <w:p w:rsidR="00C63ABE" w:rsidRPr="00713B67" w:rsidRDefault="00C63ABE"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Format</w:t>
            </w:r>
          </w:p>
        </w:tc>
        <w:tc>
          <w:tcPr>
            <w:tcW w:w="0" w:type="auto"/>
          </w:tcPr>
          <w:p w:rsidR="00C63ABE" w:rsidRPr="00713B67" w:rsidRDefault="00C63ABE"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GB"/>
              </w:rPr>
              <w:t>Print method</w:t>
            </w:r>
          </w:p>
        </w:tc>
        <w:tc>
          <w:tcPr>
            <w:tcW w:w="0" w:type="auto"/>
          </w:tcPr>
          <w:p w:rsidR="00C63ABE" w:rsidRPr="00713B67" w:rsidRDefault="00713B67"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GB"/>
              </w:rPr>
              <w:t>Material</w:t>
            </w:r>
            <w:r w:rsidR="00C63ABE" w:rsidRPr="00713B67">
              <w:rPr>
                <w:rFonts w:ascii="Times New Roman" w:hAnsi="Times New Roman" w:cs="Times New Roman"/>
                <w:sz w:val="24"/>
                <w:szCs w:val="24"/>
                <w:lang w:val="en-GB"/>
              </w:rPr>
              <w:t>:</w:t>
            </w:r>
          </w:p>
        </w:tc>
        <w:tc>
          <w:tcPr>
            <w:tcW w:w="0" w:type="auto"/>
          </w:tcPr>
          <w:p w:rsidR="00C63ABE" w:rsidRPr="00713B67" w:rsidRDefault="00C63ABE"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US"/>
              </w:rPr>
              <w:t>Qty</w:t>
            </w:r>
          </w:p>
        </w:tc>
      </w:tr>
      <w:tr w:rsidR="00713B67" w:rsidRPr="00713B67" w:rsidTr="00713B67">
        <w:tc>
          <w:tcPr>
            <w:tcW w:w="0" w:type="auto"/>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1</w:t>
            </w:r>
          </w:p>
        </w:tc>
        <w:tc>
          <w:tcPr>
            <w:tcW w:w="1218" w:type="dxa"/>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Brochures</w:t>
            </w:r>
          </w:p>
        </w:tc>
        <w:tc>
          <w:tcPr>
            <w:tcW w:w="1080" w:type="dxa"/>
          </w:tcPr>
          <w:p w:rsidR="00C63ABE" w:rsidRPr="00713B67" w:rsidRDefault="00C63ABE" w:rsidP="00713B67">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GB"/>
              </w:rPr>
              <w:t xml:space="preserve">Book covers + </w:t>
            </w:r>
            <w:r w:rsidR="00713B67" w:rsidRPr="00713B67">
              <w:rPr>
                <w:rFonts w:ascii="Times New Roman" w:hAnsi="Times New Roman" w:cs="Times New Roman"/>
                <w:sz w:val="20"/>
                <w:szCs w:val="20"/>
                <w:lang w:val="en-GB"/>
              </w:rPr>
              <w:t>21</w:t>
            </w:r>
            <w:r w:rsidRPr="00713B67">
              <w:rPr>
                <w:rFonts w:ascii="Times New Roman" w:hAnsi="Times New Roman" w:cs="Times New Roman"/>
                <w:sz w:val="20"/>
                <w:szCs w:val="20"/>
                <w:lang w:val="en-GB"/>
              </w:rPr>
              <w:t xml:space="preserve"> more pages</w:t>
            </w:r>
          </w:p>
        </w:tc>
        <w:tc>
          <w:tcPr>
            <w:tcW w:w="1856" w:type="dxa"/>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GB"/>
              </w:rPr>
              <w:t>A3 folded in half for A4 page</w:t>
            </w:r>
          </w:p>
        </w:tc>
        <w:tc>
          <w:tcPr>
            <w:tcW w:w="0" w:type="auto"/>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GB"/>
              </w:rPr>
              <w:t>Offset, full colour 4/4</w:t>
            </w:r>
          </w:p>
        </w:tc>
        <w:tc>
          <w:tcPr>
            <w:tcW w:w="0" w:type="auto"/>
          </w:tcPr>
          <w:p w:rsidR="00C63ABE" w:rsidRPr="00713B67" w:rsidRDefault="00713B67"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GB"/>
              </w:rPr>
              <w:t xml:space="preserve">Coated </w:t>
            </w:r>
            <w:r w:rsidR="00C63ABE" w:rsidRPr="00713B67">
              <w:rPr>
                <w:rFonts w:ascii="Times New Roman" w:hAnsi="Times New Roman" w:cs="Times New Roman"/>
                <w:sz w:val="20"/>
                <w:szCs w:val="20"/>
                <w:lang w:val="en-GB"/>
              </w:rPr>
              <w:t>kunstdruck 200 g/m</w:t>
            </w:r>
            <w:r w:rsidR="00C63ABE" w:rsidRPr="00713B67">
              <w:rPr>
                <w:rFonts w:ascii="Times New Roman" w:hAnsi="Times New Roman" w:cs="Times New Roman"/>
                <w:sz w:val="20"/>
                <w:szCs w:val="20"/>
                <w:vertAlign w:val="superscript"/>
                <w:lang w:val="en-GB"/>
              </w:rPr>
              <w:t>2</w:t>
            </w:r>
            <w:r w:rsidR="00C63ABE" w:rsidRPr="00713B67">
              <w:rPr>
                <w:rFonts w:ascii="Times New Roman" w:hAnsi="Times New Roman" w:cs="Times New Roman"/>
                <w:sz w:val="20"/>
                <w:szCs w:val="20"/>
                <w:lang w:val="en-GB"/>
              </w:rPr>
              <w:t>matte, for covers and coated kunstdruck 135 g/m</w:t>
            </w:r>
            <w:r w:rsidR="00C63ABE" w:rsidRPr="00713B67">
              <w:rPr>
                <w:rFonts w:ascii="Times New Roman" w:hAnsi="Times New Roman" w:cs="Times New Roman"/>
                <w:sz w:val="20"/>
                <w:szCs w:val="20"/>
                <w:vertAlign w:val="superscript"/>
                <w:lang w:val="en-GB"/>
              </w:rPr>
              <w:t>2</w:t>
            </w:r>
            <w:r w:rsidR="00C63ABE" w:rsidRPr="00713B67">
              <w:rPr>
                <w:rFonts w:ascii="Times New Roman" w:hAnsi="Times New Roman" w:cs="Times New Roman"/>
                <w:sz w:val="20"/>
                <w:szCs w:val="20"/>
                <w:lang w:val="en-GB"/>
              </w:rPr>
              <w:t>matte for pages</w:t>
            </w:r>
          </w:p>
        </w:tc>
        <w:tc>
          <w:tcPr>
            <w:tcW w:w="0" w:type="auto"/>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3000</w:t>
            </w:r>
            <w:r w:rsidR="00713B67" w:rsidRPr="00713B67">
              <w:rPr>
                <w:rFonts w:ascii="Times New Roman" w:hAnsi="Times New Roman" w:cs="Times New Roman"/>
                <w:sz w:val="20"/>
                <w:szCs w:val="20"/>
                <w:lang w:val="en-US"/>
              </w:rPr>
              <w:t xml:space="preserve"> pcs</w:t>
            </w:r>
          </w:p>
        </w:tc>
      </w:tr>
      <w:tr w:rsidR="00713B67" w:rsidRPr="00713B67" w:rsidTr="00713B67">
        <w:tc>
          <w:tcPr>
            <w:tcW w:w="0" w:type="auto"/>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2</w:t>
            </w:r>
          </w:p>
        </w:tc>
        <w:tc>
          <w:tcPr>
            <w:tcW w:w="1218" w:type="dxa"/>
          </w:tcPr>
          <w:p w:rsidR="00C63ABE" w:rsidRPr="00713B67" w:rsidRDefault="00713B67"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L</w:t>
            </w:r>
            <w:r w:rsidR="00C63ABE" w:rsidRPr="00713B67">
              <w:rPr>
                <w:rFonts w:ascii="Times New Roman" w:hAnsi="Times New Roman" w:cs="Times New Roman"/>
                <w:sz w:val="20"/>
                <w:szCs w:val="20"/>
                <w:lang w:val="en-US"/>
              </w:rPr>
              <w:t>eaflets</w:t>
            </w:r>
          </w:p>
        </w:tc>
        <w:tc>
          <w:tcPr>
            <w:tcW w:w="1080" w:type="dxa"/>
          </w:tcPr>
          <w:p w:rsidR="00C63ABE" w:rsidRPr="00713B67" w:rsidRDefault="00713B67"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1</w:t>
            </w:r>
          </w:p>
        </w:tc>
        <w:tc>
          <w:tcPr>
            <w:tcW w:w="1856" w:type="dxa"/>
          </w:tcPr>
          <w:p w:rsidR="00713B67" w:rsidRDefault="00713B67" w:rsidP="00310A30">
            <w:pPr>
              <w:spacing w:after="0"/>
              <w:jc w:val="both"/>
              <w:rPr>
                <w:rFonts w:ascii="Times New Roman" w:hAnsi="Times New Roman" w:cs="Times New Roman"/>
                <w:sz w:val="20"/>
                <w:szCs w:val="20"/>
                <w:lang w:val="en-GB"/>
              </w:rPr>
            </w:pPr>
            <w:r w:rsidRPr="00713B67">
              <w:rPr>
                <w:rFonts w:ascii="Times New Roman" w:hAnsi="Times New Roman" w:cs="Times New Roman"/>
                <w:sz w:val="20"/>
                <w:szCs w:val="20"/>
                <w:lang w:val="en-GB"/>
              </w:rPr>
              <w:t>A4 folded once or twice</w:t>
            </w:r>
          </w:p>
          <w:p w:rsidR="00C63ABE" w:rsidRPr="00713B67" w:rsidRDefault="00713B67" w:rsidP="00310A30">
            <w:pPr>
              <w:spacing w:after="0"/>
              <w:jc w:val="both"/>
              <w:rPr>
                <w:rFonts w:ascii="Times New Roman" w:hAnsi="Times New Roman" w:cs="Times New Roman"/>
                <w:sz w:val="20"/>
                <w:szCs w:val="20"/>
                <w:lang w:val="en-GB"/>
              </w:rPr>
            </w:pPr>
            <w:r w:rsidRPr="00713B67">
              <w:rPr>
                <w:rFonts w:ascii="Times New Roman" w:hAnsi="Times New Roman" w:cs="Times New Roman"/>
                <w:sz w:val="20"/>
                <w:szCs w:val="20"/>
                <w:lang w:val="en-GB"/>
              </w:rPr>
              <w:t>(accordion style)</w:t>
            </w:r>
          </w:p>
        </w:tc>
        <w:tc>
          <w:tcPr>
            <w:tcW w:w="0" w:type="auto"/>
          </w:tcPr>
          <w:p w:rsidR="00C63ABE" w:rsidRPr="00713B67" w:rsidRDefault="00713B67"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GB"/>
              </w:rPr>
              <w:t>Offset, full colour 4/4</w:t>
            </w:r>
          </w:p>
        </w:tc>
        <w:tc>
          <w:tcPr>
            <w:tcW w:w="0" w:type="auto"/>
          </w:tcPr>
          <w:p w:rsidR="00C63ABE" w:rsidRPr="00713B67" w:rsidRDefault="00713B67"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GB"/>
              </w:rPr>
              <w:t>Coated kunstdruck 135 g/m</w:t>
            </w:r>
            <w:r w:rsidRPr="00713B67">
              <w:rPr>
                <w:rFonts w:ascii="Times New Roman" w:hAnsi="Times New Roman" w:cs="Times New Roman"/>
                <w:sz w:val="20"/>
                <w:szCs w:val="20"/>
                <w:vertAlign w:val="superscript"/>
                <w:lang w:val="en-GB"/>
              </w:rPr>
              <w:t>2</w:t>
            </w:r>
            <w:r w:rsidRPr="00713B67">
              <w:rPr>
                <w:rFonts w:ascii="Times New Roman" w:hAnsi="Times New Roman" w:cs="Times New Roman"/>
                <w:sz w:val="20"/>
                <w:szCs w:val="20"/>
                <w:lang w:val="en-GB"/>
              </w:rPr>
              <w:t>matte</w:t>
            </w:r>
          </w:p>
        </w:tc>
        <w:tc>
          <w:tcPr>
            <w:tcW w:w="0" w:type="auto"/>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3000</w:t>
            </w:r>
            <w:r w:rsidR="00713B67" w:rsidRPr="00713B67">
              <w:rPr>
                <w:rFonts w:ascii="Times New Roman" w:hAnsi="Times New Roman" w:cs="Times New Roman"/>
                <w:sz w:val="20"/>
                <w:szCs w:val="20"/>
                <w:lang w:val="en-US"/>
              </w:rPr>
              <w:t xml:space="preserve"> pcs</w:t>
            </w:r>
            <w:r w:rsidRPr="00713B67">
              <w:rPr>
                <w:rFonts w:ascii="Times New Roman" w:hAnsi="Times New Roman" w:cs="Times New Roman"/>
                <w:sz w:val="20"/>
                <w:szCs w:val="20"/>
                <w:lang w:val="en-US"/>
              </w:rPr>
              <w:t xml:space="preserve"> </w:t>
            </w:r>
          </w:p>
        </w:tc>
      </w:tr>
      <w:tr w:rsidR="00713B67" w:rsidRPr="00713B67" w:rsidTr="00713B67">
        <w:trPr>
          <w:trHeight w:val="800"/>
        </w:trPr>
        <w:tc>
          <w:tcPr>
            <w:tcW w:w="0" w:type="auto"/>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lastRenderedPageBreak/>
              <w:t>3</w:t>
            </w:r>
          </w:p>
        </w:tc>
        <w:tc>
          <w:tcPr>
            <w:tcW w:w="1218" w:type="dxa"/>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 xml:space="preserve">roll-up banners </w:t>
            </w:r>
            <w:r w:rsidR="00713B67" w:rsidRPr="00713B67">
              <w:rPr>
                <w:rFonts w:ascii="Times New Roman" w:hAnsi="Times New Roman" w:cs="Times New Roman"/>
                <w:sz w:val="20"/>
                <w:szCs w:val="20"/>
                <w:lang w:val="en-US"/>
              </w:rPr>
              <w:t>selfstanding</w:t>
            </w:r>
          </w:p>
        </w:tc>
        <w:tc>
          <w:tcPr>
            <w:tcW w:w="1080" w:type="dxa"/>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1</w:t>
            </w:r>
          </w:p>
        </w:tc>
        <w:tc>
          <w:tcPr>
            <w:tcW w:w="1856" w:type="dxa"/>
          </w:tcPr>
          <w:p w:rsidR="00713B67" w:rsidRPr="00713B67" w:rsidRDefault="00713B67" w:rsidP="00713B67">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w:t>
            </w:r>
            <w:r w:rsidR="00C63ABE" w:rsidRPr="00713B67">
              <w:rPr>
                <w:rFonts w:ascii="Times New Roman" w:hAnsi="Times New Roman" w:cs="Times New Roman"/>
                <w:sz w:val="20"/>
                <w:szCs w:val="20"/>
                <w:lang w:val="en-US"/>
              </w:rPr>
              <w:t>85</w:t>
            </w:r>
            <w:r w:rsidRPr="00713B67">
              <w:rPr>
                <w:rFonts w:ascii="Times New Roman" w:hAnsi="Times New Roman" w:cs="Times New Roman"/>
                <w:sz w:val="20"/>
                <w:szCs w:val="20"/>
                <w:lang w:val="en-US"/>
              </w:rPr>
              <w:t xml:space="preserve">-120)cm x200cm </w:t>
            </w:r>
          </w:p>
          <w:p w:rsidR="00C63ABE" w:rsidRPr="00713B67" w:rsidRDefault="00713B67"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Depending on design</w:t>
            </w:r>
          </w:p>
        </w:tc>
        <w:tc>
          <w:tcPr>
            <w:tcW w:w="0" w:type="auto"/>
          </w:tcPr>
          <w:p w:rsidR="00C63ABE" w:rsidRPr="00713B67" w:rsidRDefault="00C63ABE"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GB"/>
              </w:rPr>
              <w:t>full colour 4/4</w:t>
            </w:r>
          </w:p>
        </w:tc>
        <w:tc>
          <w:tcPr>
            <w:tcW w:w="0" w:type="auto"/>
          </w:tcPr>
          <w:p w:rsidR="00C63ABE" w:rsidRPr="00713B67" w:rsidRDefault="00713B67" w:rsidP="00310A30">
            <w:pPr>
              <w:spacing w:after="0"/>
              <w:jc w:val="both"/>
              <w:rPr>
                <w:rFonts w:ascii="Times New Roman" w:hAnsi="Times New Roman" w:cs="Times New Roman"/>
                <w:sz w:val="20"/>
                <w:szCs w:val="20"/>
                <w:lang w:val="en-US"/>
              </w:rPr>
            </w:pPr>
            <w:r w:rsidRPr="00713B67">
              <w:rPr>
                <w:rFonts w:ascii="Times New Roman" w:hAnsi="Times New Roman" w:cs="Times New Roman"/>
                <w:sz w:val="20"/>
                <w:szCs w:val="20"/>
                <w:lang w:val="en-US"/>
              </w:rPr>
              <w:t>Textile, paper or plastic with metal mechanism</w:t>
            </w:r>
          </w:p>
        </w:tc>
        <w:tc>
          <w:tcPr>
            <w:tcW w:w="0" w:type="auto"/>
          </w:tcPr>
          <w:p w:rsidR="00C63ABE" w:rsidRPr="00713B67" w:rsidRDefault="00C63ABE" w:rsidP="00310A30">
            <w:pPr>
              <w:spacing w:after="0"/>
              <w:jc w:val="both"/>
              <w:rPr>
                <w:rFonts w:ascii="Times New Roman" w:hAnsi="Times New Roman" w:cs="Times New Roman"/>
                <w:sz w:val="20"/>
                <w:szCs w:val="20"/>
                <w:lang w:val="en-GB"/>
              </w:rPr>
            </w:pPr>
            <w:r w:rsidRPr="00713B67">
              <w:rPr>
                <w:rFonts w:ascii="Times New Roman" w:hAnsi="Times New Roman" w:cs="Times New Roman"/>
                <w:sz w:val="20"/>
                <w:szCs w:val="20"/>
                <w:lang w:val="en-US"/>
              </w:rPr>
              <w:t xml:space="preserve">4 </w:t>
            </w:r>
            <w:r w:rsidR="00713B67" w:rsidRPr="00713B67">
              <w:rPr>
                <w:rFonts w:ascii="Times New Roman" w:hAnsi="Times New Roman" w:cs="Times New Roman"/>
                <w:sz w:val="20"/>
                <w:szCs w:val="20"/>
                <w:lang w:val="en-US"/>
              </w:rPr>
              <w:t>pcs</w:t>
            </w:r>
          </w:p>
        </w:tc>
      </w:tr>
    </w:tbl>
    <w:p w:rsidR="00C63ABE" w:rsidRPr="00713B67" w:rsidRDefault="00C63ABE" w:rsidP="00310A30">
      <w:pPr>
        <w:spacing w:after="0"/>
        <w:jc w:val="both"/>
        <w:rPr>
          <w:rFonts w:ascii="Times New Roman" w:hAnsi="Times New Roman" w:cs="Times New Roman"/>
          <w:sz w:val="24"/>
          <w:szCs w:val="24"/>
          <w:lang w:val="en-US"/>
        </w:rPr>
      </w:pPr>
    </w:p>
    <w:p w:rsidR="00713B67" w:rsidRPr="00713B67" w:rsidRDefault="00713B67" w:rsidP="00310A30">
      <w:pPr>
        <w:spacing w:after="0"/>
        <w:jc w:val="both"/>
        <w:rPr>
          <w:rFonts w:ascii="Times New Roman" w:hAnsi="Times New Roman" w:cs="Times New Roman"/>
          <w:sz w:val="24"/>
          <w:szCs w:val="24"/>
          <w:lang w:val="en-US"/>
        </w:rPr>
      </w:pPr>
      <w:r w:rsidRPr="00713B67">
        <w:rPr>
          <w:rFonts w:ascii="Times New Roman" w:hAnsi="Times New Roman" w:cs="Times New Roman"/>
          <w:sz w:val="24"/>
          <w:szCs w:val="24"/>
          <w:lang w:val="en-GB"/>
        </w:rPr>
        <w:t xml:space="preserve">All of the content should be made in accordance with the Visibility manual of the EU, which may be found at the INTERREG IPA CBC Romania Serbia programme website: </w:t>
      </w:r>
      <w:hyperlink r:id="rId10" w:history="1">
        <w:r w:rsidRPr="00713B67">
          <w:rPr>
            <w:rStyle w:val="Hyperlink"/>
            <w:rFonts w:ascii="Times New Roman" w:hAnsi="Times New Roman" w:cs="Times New Roman"/>
            <w:sz w:val="24"/>
            <w:szCs w:val="24"/>
            <w:lang w:val="en-GB"/>
          </w:rPr>
          <w:t>http://www.romania-serbia.net/</w:t>
        </w:r>
      </w:hyperlink>
      <w:r w:rsidRPr="00713B67">
        <w:rPr>
          <w:rFonts w:ascii="Times New Roman" w:hAnsi="Times New Roman" w:cs="Times New Roman"/>
        </w:rPr>
        <w:t xml:space="preserve"> and aproved by Contracting Authority prior print.</w:t>
      </w:r>
    </w:p>
    <w:p w:rsidR="00310A30" w:rsidRPr="00713B67" w:rsidRDefault="00310A30" w:rsidP="00310A30">
      <w:pPr>
        <w:spacing w:after="0"/>
        <w:jc w:val="both"/>
        <w:rPr>
          <w:rFonts w:ascii="Times New Roman" w:hAnsi="Times New Roman" w:cs="Times New Roman"/>
          <w:sz w:val="24"/>
          <w:szCs w:val="24"/>
          <w:lang w:val="en-US"/>
        </w:rPr>
      </w:pPr>
    </w:p>
    <w:p w:rsidR="00B126BC" w:rsidRPr="00713B67" w:rsidRDefault="00B126BC" w:rsidP="00B126BC">
      <w:pPr>
        <w:spacing w:after="0"/>
        <w:jc w:val="both"/>
        <w:rPr>
          <w:rFonts w:ascii="Times New Roman" w:hAnsi="Times New Roman" w:cs="Times New Roman"/>
          <w:sz w:val="24"/>
          <w:szCs w:val="24"/>
          <w:lang w:val="en-GB"/>
        </w:rPr>
      </w:pPr>
    </w:p>
    <w:p w:rsidR="00B779A3" w:rsidRPr="00713B67" w:rsidRDefault="00B779A3" w:rsidP="00B126BC">
      <w:pPr>
        <w:spacing w:after="0"/>
        <w:jc w:val="both"/>
        <w:rPr>
          <w:rFonts w:ascii="Times New Roman" w:hAnsi="Times New Roman" w:cs="Times New Roman"/>
          <w:b/>
          <w:sz w:val="24"/>
          <w:szCs w:val="24"/>
          <w:lang w:val="en-GB"/>
        </w:rPr>
      </w:pPr>
      <w:r w:rsidRPr="00713B67">
        <w:rPr>
          <w:rFonts w:ascii="Times New Roman" w:hAnsi="Times New Roman" w:cs="Times New Roman"/>
          <w:b/>
          <w:sz w:val="24"/>
          <w:szCs w:val="24"/>
          <w:lang w:val="en-GB"/>
        </w:rPr>
        <w:t>Required inputs</w:t>
      </w:r>
    </w:p>
    <w:p w:rsidR="00B126BC" w:rsidRPr="00713B67" w:rsidRDefault="00B126BC" w:rsidP="00B126BC">
      <w:pPr>
        <w:spacing w:after="0"/>
        <w:jc w:val="both"/>
        <w:rPr>
          <w:rFonts w:ascii="Times New Roman" w:hAnsi="Times New Roman" w:cs="Times New Roman"/>
          <w:b/>
          <w:sz w:val="24"/>
          <w:szCs w:val="24"/>
          <w:lang w:val="en-GB"/>
        </w:rPr>
      </w:pPr>
    </w:p>
    <w:p w:rsidR="00B779A3" w:rsidRPr="00713B67" w:rsidRDefault="00BC0DD7" w:rsidP="00B126BC">
      <w:pPr>
        <w:spacing w:after="0"/>
        <w:ind w:left="90"/>
        <w:jc w:val="both"/>
        <w:rPr>
          <w:rFonts w:ascii="Times New Roman" w:hAnsi="Times New Roman" w:cs="Times New Roman"/>
          <w:i/>
          <w:iCs/>
          <w:sz w:val="24"/>
          <w:szCs w:val="24"/>
          <w:lang w:val="en-GB" w:eastAsia="en-GB"/>
        </w:rPr>
      </w:pPr>
      <w:r>
        <w:rPr>
          <w:rFonts w:ascii="Times New Roman" w:hAnsi="Times New Roman" w:cs="Times New Roman"/>
          <w:iCs/>
        </w:rPr>
        <w:t>Previous expirience, p</w:t>
      </w:r>
      <w:r w:rsidR="00695DE3" w:rsidRPr="00713B67">
        <w:rPr>
          <w:rFonts w:ascii="Times New Roman" w:hAnsi="Times New Roman" w:cs="Times New Roman"/>
          <w:iCs/>
        </w:rPr>
        <w:t xml:space="preserve">ersonnel, premises, supplies, equipment and other backstopping support required for service contract implementation. </w:t>
      </w:r>
    </w:p>
    <w:p w:rsidR="00B126BC" w:rsidRPr="00713B67" w:rsidRDefault="00B126BC" w:rsidP="00B126BC">
      <w:pPr>
        <w:keepNext/>
        <w:spacing w:after="0"/>
        <w:jc w:val="both"/>
        <w:outlineLvl w:val="0"/>
        <w:rPr>
          <w:rFonts w:ascii="Times New Roman" w:hAnsi="Times New Roman" w:cs="Times New Roman"/>
          <w:b/>
          <w:sz w:val="24"/>
          <w:szCs w:val="24"/>
          <w:lang w:val="en-GB"/>
        </w:rPr>
      </w:pPr>
    </w:p>
    <w:p w:rsidR="00B779A3" w:rsidRPr="00713B67" w:rsidRDefault="00B779A3" w:rsidP="00B126BC">
      <w:pPr>
        <w:keepNext/>
        <w:spacing w:after="0"/>
        <w:jc w:val="both"/>
        <w:outlineLvl w:val="0"/>
        <w:rPr>
          <w:rFonts w:ascii="Times New Roman" w:hAnsi="Times New Roman" w:cs="Times New Roman"/>
          <w:b/>
          <w:sz w:val="24"/>
          <w:szCs w:val="24"/>
          <w:lang w:val="en-GB"/>
        </w:rPr>
      </w:pPr>
      <w:r w:rsidRPr="00713B67">
        <w:rPr>
          <w:rFonts w:ascii="Times New Roman" w:hAnsi="Times New Roman" w:cs="Times New Roman"/>
          <w:b/>
          <w:sz w:val="24"/>
          <w:szCs w:val="24"/>
          <w:lang w:val="en-GB"/>
        </w:rPr>
        <w:t>Required time frame</w:t>
      </w:r>
    </w:p>
    <w:p w:rsidR="00F04039" w:rsidRPr="00713B67" w:rsidRDefault="00B126BC" w:rsidP="00B126BC">
      <w:pPr>
        <w:pStyle w:val="ListParagraph"/>
        <w:spacing w:after="0"/>
        <w:ind w:left="0"/>
        <w:jc w:val="both"/>
        <w:rPr>
          <w:rFonts w:ascii="Times New Roman" w:hAnsi="Times New Roman" w:cs="Times New Roman"/>
          <w:sz w:val="24"/>
          <w:szCs w:val="24"/>
          <w:lang w:val="en-GB"/>
        </w:rPr>
      </w:pPr>
      <w:r w:rsidRPr="00713B67">
        <w:rPr>
          <w:rFonts w:ascii="Times New Roman" w:hAnsi="Times New Roman" w:cs="Times New Roman"/>
          <w:iCs/>
          <w:sz w:val="24"/>
          <w:szCs w:val="24"/>
          <w:lang w:val="en-GB"/>
        </w:rPr>
        <w:t xml:space="preserve">  </w:t>
      </w:r>
      <w:r w:rsidR="00F04039" w:rsidRPr="00713B67">
        <w:rPr>
          <w:rFonts w:ascii="Times New Roman" w:hAnsi="Times New Roman" w:cs="Times New Roman"/>
          <w:iCs/>
          <w:sz w:val="24"/>
          <w:szCs w:val="24"/>
          <w:lang w:val="en-GB"/>
        </w:rPr>
        <w:t>Overall timeframe for this service will be July 2019 - May 2021.</w:t>
      </w:r>
    </w:p>
    <w:p w:rsidR="00733CDA" w:rsidRPr="00713B67" w:rsidRDefault="00733CDA" w:rsidP="00B779A3">
      <w:pPr>
        <w:pStyle w:val="ListParagraph"/>
        <w:spacing w:after="0"/>
        <w:ind w:left="927"/>
        <w:jc w:val="both"/>
        <w:rPr>
          <w:rFonts w:ascii="Times New Roman" w:hAnsi="Times New Roman" w:cs="Times New Roman"/>
          <w:sz w:val="24"/>
          <w:szCs w:val="24"/>
          <w:lang w:val="en-GB"/>
        </w:rPr>
      </w:pPr>
    </w:p>
    <w:p w:rsidR="00056F91" w:rsidRPr="00713B67" w:rsidRDefault="00056F91" w:rsidP="00855FE4">
      <w:pPr>
        <w:spacing w:after="0"/>
        <w:ind w:left="567" w:firstLine="141"/>
        <w:jc w:val="both"/>
        <w:rPr>
          <w:rFonts w:ascii="Times New Roman" w:hAnsi="Times New Roman" w:cs="Times New Roman"/>
          <w:i/>
          <w:iCs/>
          <w:sz w:val="24"/>
          <w:szCs w:val="24"/>
          <w:lang w:val="en-GB"/>
        </w:rPr>
      </w:pPr>
    </w:p>
    <w:p w:rsidR="00056F91" w:rsidRPr="00713B67" w:rsidRDefault="00056F91" w:rsidP="00855FE4">
      <w:pPr>
        <w:pStyle w:val="ListParagraph"/>
        <w:spacing w:after="0"/>
        <w:jc w:val="both"/>
        <w:rPr>
          <w:rFonts w:ascii="Times New Roman" w:hAnsi="Times New Roman" w:cs="Times New Roman"/>
          <w:b/>
          <w:bCs/>
          <w:sz w:val="24"/>
          <w:szCs w:val="24"/>
          <w:lang w:val="en-GB"/>
        </w:rPr>
      </w:pPr>
    </w:p>
    <w:p w:rsidR="00056F91" w:rsidRPr="00713B67" w:rsidRDefault="00056F91" w:rsidP="00855FE4">
      <w:pPr>
        <w:numPr>
          <w:ilvl w:val="0"/>
          <w:numId w:val="2"/>
        </w:num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ADDITIONAL INFORMATION</w:t>
      </w:r>
    </w:p>
    <w:p w:rsidR="00056F91" w:rsidRPr="00713B67" w:rsidRDefault="00056F91" w:rsidP="0057006B">
      <w:pPr>
        <w:spacing w:after="0"/>
        <w:jc w:val="both"/>
        <w:rPr>
          <w:rFonts w:ascii="Times New Roman" w:hAnsi="Times New Roman" w:cs="Times New Roman"/>
          <w:sz w:val="24"/>
          <w:szCs w:val="24"/>
          <w:u w:val="single"/>
          <w:lang w:val="en-GB"/>
        </w:rPr>
      </w:pPr>
    </w:p>
    <w:p w:rsidR="009232FB" w:rsidRPr="00713B67" w:rsidRDefault="009232FB" w:rsidP="0057006B">
      <w:pPr>
        <w:spacing w:after="0"/>
        <w:jc w:val="both"/>
        <w:rPr>
          <w:rFonts w:ascii="Times New Roman" w:hAnsi="Times New Roman" w:cs="Times New Roman"/>
          <w:sz w:val="24"/>
          <w:szCs w:val="24"/>
          <w:u w:val="single"/>
          <w:lang w:val="en-GB"/>
        </w:rPr>
      </w:pPr>
      <w:r w:rsidRPr="00713B67">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713B67">
        <w:rPr>
          <w:rFonts w:ascii="Times New Roman" w:hAnsi="Times New Roman" w:cs="Times New Roman"/>
          <w:sz w:val="24"/>
          <w:szCs w:val="24"/>
          <w:u w:val="single"/>
          <w:lang w:val="en-GB"/>
        </w:rPr>
        <w:t>administratively /</w:t>
      </w:r>
      <w:r w:rsidRPr="00713B67">
        <w:rPr>
          <w:rFonts w:ascii="Times New Roman" w:hAnsi="Times New Roman" w:cs="Times New Roman"/>
          <w:sz w:val="24"/>
          <w:szCs w:val="24"/>
          <w:u w:val="single"/>
          <w:lang w:val="en-GB"/>
        </w:rPr>
        <w:t>technically/ financial</w:t>
      </w:r>
      <w:r w:rsidR="001F7F63" w:rsidRPr="00713B67">
        <w:rPr>
          <w:rFonts w:ascii="Times New Roman" w:hAnsi="Times New Roman" w:cs="Times New Roman"/>
          <w:sz w:val="24"/>
          <w:szCs w:val="24"/>
          <w:u w:val="single"/>
          <w:lang w:val="en-GB"/>
        </w:rPr>
        <w:t>ly</w:t>
      </w:r>
      <w:r w:rsidRPr="00713B67">
        <w:rPr>
          <w:rFonts w:ascii="Times New Roman" w:hAnsi="Times New Roman" w:cs="Times New Roman"/>
          <w:sz w:val="24"/>
          <w:szCs w:val="24"/>
          <w:u w:val="single"/>
          <w:lang w:val="en-GB"/>
        </w:rPr>
        <w:t xml:space="preserve"> compliant”</w:t>
      </w:r>
    </w:p>
    <w:p w:rsidR="009232FB" w:rsidRPr="00713B67" w:rsidRDefault="009232FB" w:rsidP="0057006B">
      <w:pPr>
        <w:spacing w:after="0"/>
        <w:jc w:val="both"/>
        <w:rPr>
          <w:rFonts w:ascii="Times New Roman" w:hAnsi="Times New Roman" w:cs="Times New Roman"/>
          <w:sz w:val="24"/>
          <w:szCs w:val="24"/>
          <w:u w:val="single"/>
          <w:lang w:val="en-GB"/>
        </w:rPr>
      </w:pPr>
    </w:p>
    <w:p w:rsidR="00056F91" w:rsidRPr="00713B67"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713B67">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713B67">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BC0DD7" w:rsidRDefault="00BC0DD7" w:rsidP="00311E6A">
      <w:pPr>
        <w:spacing w:before="120" w:after="120" w:line="240" w:lineRule="auto"/>
        <w:jc w:val="both"/>
        <w:rPr>
          <w:rFonts w:ascii="Times New Roman" w:hAnsi="Times New Roman" w:cs="Times New Roman"/>
          <w:sz w:val="24"/>
          <w:szCs w:val="24"/>
          <w:lang w:val="en-GB" w:eastAsia="en-GB"/>
        </w:rPr>
      </w:pPr>
    </w:p>
    <w:p w:rsidR="00BC0DD7" w:rsidRDefault="00BC0DD7" w:rsidP="00311E6A">
      <w:pPr>
        <w:spacing w:before="120" w:after="120" w:line="240" w:lineRule="auto"/>
        <w:jc w:val="both"/>
        <w:rPr>
          <w:rFonts w:ascii="Times New Roman" w:hAnsi="Times New Roman" w:cs="Times New Roman"/>
          <w:sz w:val="24"/>
          <w:szCs w:val="24"/>
          <w:lang w:val="en-GB" w:eastAsia="en-GB"/>
        </w:rPr>
      </w:pPr>
    </w:p>
    <w:p w:rsidR="00BC0DD7" w:rsidRDefault="00BC0DD7" w:rsidP="00311E6A">
      <w:pPr>
        <w:spacing w:before="120" w:after="120" w:line="240" w:lineRule="auto"/>
        <w:jc w:val="both"/>
        <w:rPr>
          <w:rFonts w:ascii="Times New Roman" w:hAnsi="Times New Roman" w:cs="Times New Roman"/>
          <w:sz w:val="24"/>
          <w:szCs w:val="24"/>
          <w:lang w:val="en-GB" w:eastAsia="en-GB"/>
        </w:rPr>
      </w:pPr>
    </w:p>
    <w:p w:rsidR="00BC0DD7" w:rsidRDefault="00BC0DD7" w:rsidP="00311E6A">
      <w:pPr>
        <w:spacing w:before="120" w:after="120" w:line="240" w:lineRule="auto"/>
        <w:jc w:val="both"/>
        <w:rPr>
          <w:rFonts w:ascii="Times New Roman" w:hAnsi="Times New Roman" w:cs="Times New Roman"/>
          <w:sz w:val="24"/>
          <w:szCs w:val="24"/>
          <w:lang w:val="en-GB" w:eastAsia="en-GB"/>
        </w:rPr>
      </w:pPr>
    </w:p>
    <w:p w:rsidR="00BC0DD7" w:rsidRDefault="00BC0DD7" w:rsidP="00311E6A">
      <w:pPr>
        <w:spacing w:before="120" w:after="120" w:line="240" w:lineRule="auto"/>
        <w:jc w:val="both"/>
        <w:rPr>
          <w:rFonts w:ascii="Times New Roman" w:hAnsi="Times New Roman" w:cs="Times New Roman"/>
          <w:sz w:val="24"/>
          <w:szCs w:val="24"/>
          <w:lang w:val="en-GB" w:eastAsia="en-GB"/>
        </w:rPr>
      </w:pPr>
    </w:p>
    <w:p w:rsidR="00BC0DD7" w:rsidRDefault="00BC0DD7" w:rsidP="00311E6A">
      <w:pPr>
        <w:spacing w:before="120" w:after="120" w:line="240" w:lineRule="auto"/>
        <w:jc w:val="both"/>
        <w:rPr>
          <w:rFonts w:ascii="Times New Roman" w:hAnsi="Times New Roman" w:cs="Times New Roman"/>
          <w:sz w:val="24"/>
          <w:szCs w:val="24"/>
          <w:lang w:val="en-GB" w:eastAsia="en-GB"/>
        </w:rPr>
      </w:pPr>
    </w:p>
    <w:p w:rsidR="00695DE3" w:rsidRPr="00713B67" w:rsidRDefault="00695DE3"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713B67" w:rsidTr="003F0668">
        <w:trPr>
          <w:trHeight w:val="592"/>
        </w:trPr>
        <w:tc>
          <w:tcPr>
            <w:tcW w:w="9166" w:type="dxa"/>
          </w:tcPr>
          <w:p w:rsidR="004B4D74" w:rsidRPr="00713B67" w:rsidRDefault="004B4D74" w:rsidP="0086044F">
            <w:pPr>
              <w:spacing w:after="0"/>
              <w:jc w:val="center"/>
              <w:rPr>
                <w:rFonts w:ascii="Times New Roman" w:hAnsi="Times New Roman" w:cs="Times New Roman"/>
                <w:sz w:val="24"/>
                <w:szCs w:val="24"/>
              </w:rPr>
            </w:pPr>
            <w:r w:rsidRPr="00713B67">
              <w:rPr>
                <w:rFonts w:ascii="Times New Roman" w:hAnsi="Times New Roman" w:cs="Times New Roman"/>
                <w:sz w:val="24"/>
                <w:szCs w:val="24"/>
              </w:rPr>
              <w:lastRenderedPageBreak/>
              <w:t xml:space="preserve">NOT TO BE FILED IN BEFORE CONTRACT SIGNING </w:t>
            </w:r>
          </w:p>
          <w:p w:rsidR="004B4D74" w:rsidRPr="00713B67" w:rsidRDefault="004B4D74" w:rsidP="0086044F">
            <w:pPr>
              <w:spacing w:after="0"/>
              <w:jc w:val="center"/>
              <w:rPr>
                <w:rFonts w:ascii="Times New Roman" w:hAnsi="Times New Roman" w:cs="Times New Roman"/>
                <w:color w:val="FF0000"/>
                <w:sz w:val="24"/>
                <w:szCs w:val="24"/>
              </w:rPr>
            </w:pPr>
            <w:r w:rsidRPr="00713B67">
              <w:rPr>
                <w:rFonts w:ascii="Times New Roman" w:hAnsi="Times New Roman" w:cs="Times New Roman"/>
                <w:sz w:val="24"/>
                <w:szCs w:val="24"/>
              </w:rPr>
              <w:t>NOT TO BE SUBMITTED WITHIN THE OFFER!!!</w:t>
            </w:r>
          </w:p>
        </w:tc>
      </w:tr>
    </w:tbl>
    <w:p w:rsidR="00056F91" w:rsidRPr="00713B67" w:rsidRDefault="00056F91" w:rsidP="00855FE4">
      <w:pPr>
        <w:spacing w:after="0"/>
        <w:jc w:val="both"/>
        <w:rPr>
          <w:rFonts w:ascii="Times New Roman" w:hAnsi="Times New Roman" w:cs="Times New Roman"/>
          <w:b/>
          <w:bCs/>
          <w:sz w:val="24"/>
          <w:szCs w:val="24"/>
          <w:u w:val="single"/>
          <w:lang w:val="en-GB"/>
        </w:rPr>
      </w:pPr>
    </w:p>
    <w:p w:rsidR="00056F91" w:rsidRPr="00713B67" w:rsidRDefault="00056F91" w:rsidP="00855FE4">
      <w:pPr>
        <w:spacing w:after="0"/>
        <w:jc w:val="both"/>
        <w:rPr>
          <w:rFonts w:ascii="Times New Roman" w:hAnsi="Times New Roman" w:cs="Times New Roman"/>
          <w:b/>
          <w:bCs/>
          <w:sz w:val="24"/>
          <w:szCs w:val="24"/>
          <w:u w:val="single"/>
          <w:lang w:val="en-GB"/>
        </w:rPr>
      </w:pPr>
      <w:r w:rsidRPr="00713B67">
        <w:rPr>
          <w:rFonts w:ascii="Times New Roman" w:hAnsi="Times New Roman" w:cs="Times New Roman"/>
          <w:b/>
          <w:bCs/>
          <w:sz w:val="24"/>
          <w:szCs w:val="24"/>
          <w:u w:val="single"/>
          <w:lang w:val="en-GB"/>
        </w:rPr>
        <w:t xml:space="preserve">FORMAT OF THE CONTRACT BETWEEN THE CONTRACTOR AND THE CONTRACTING AUTHORITY </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b/>
          <w:bCs/>
          <w:sz w:val="24"/>
          <w:szCs w:val="24"/>
          <w:lang w:val="en-GB"/>
        </w:rPr>
        <w:t xml:space="preserve">CONTRACT TITLE: </w:t>
      </w:r>
      <w:r w:rsidR="007B4C31" w:rsidRPr="00713B67">
        <w:rPr>
          <w:rFonts w:ascii="Times New Roman" w:hAnsi="Times New Roman" w:cs="Times New Roman"/>
          <w:sz w:val="24"/>
          <w:szCs w:val="24"/>
          <w:lang w:val="en-GB"/>
        </w:rPr>
        <w:t>Awareness campaign</w:t>
      </w: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b/>
          <w:bCs/>
          <w:sz w:val="24"/>
          <w:szCs w:val="24"/>
          <w:lang w:val="en-GB"/>
        </w:rPr>
        <w:t xml:space="preserve">REF: </w:t>
      </w:r>
      <w:r w:rsidR="003B1B0B" w:rsidRPr="00713B67">
        <w:rPr>
          <w:rFonts w:ascii="Times New Roman" w:hAnsi="Times New Roman" w:cs="Times New Roman"/>
          <w:sz w:val="24"/>
          <w:szCs w:val="24"/>
          <w:lang w:val="en-GB"/>
        </w:rPr>
        <w:t>RORS241/SBPB Vrsac/TD</w:t>
      </w:r>
      <w:r w:rsidR="007B4C31" w:rsidRPr="00713B67">
        <w:rPr>
          <w:rFonts w:ascii="Times New Roman" w:hAnsi="Times New Roman" w:cs="Times New Roman"/>
          <w:sz w:val="24"/>
          <w:szCs w:val="24"/>
          <w:lang w:val="en-GB"/>
        </w:rPr>
        <w:t>5</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Concluded between:</w:t>
      </w:r>
    </w:p>
    <w:p w:rsidR="00056F91" w:rsidRPr="00713B67" w:rsidRDefault="00056F91" w:rsidP="00855FE4">
      <w:pPr>
        <w:spacing w:after="0"/>
        <w:jc w:val="both"/>
        <w:rPr>
          <w:rFonts w:ascii="Times New Roman" w:hAnsi="Times New Roman" w:cs="Times New Roman"/>
          <w:b/>
          <w:bCs/>
          <w:sz w:val="24"/>
          <w:szCs w:val="24"/>
          <w:lang w:val="en-GB"/>
        </w:rPr>
      </w:pPr>
    </w:p>
    <w:p w:rsidR="003B1B0B" w:rsidRPr="00713B67" w:rsidRDefault="003B1B0B" w:rsidP="003B1B0B">
      <w:pPr>
        <w:spacing w:after="0"/>
        <w:jc w:val="both"/>
        <w:rPr>
          <w:rFonts w:ascii="Times New Roman" w:hAnsi="Times New Roman" w:cs="Times New Roman"/>
          <w:i/>
          <w:iCs/>
          <w:sz w:val="24"/>
          <w:szCs w:val="24"/>
          <w:lang w:val="en-GB"/>
        </w:rPr>
      </w:pPr>
      <w:r w:rsidRPr="00713B67">
        <w:rPr>
          <w:rFonts w:ascii="Times New Roman" w:hAnsi="Times New Roman" w:cs="Times New Roman"/>
          <w:i/>
          <w:iCs/>
          <w:sz w:val="24"/>
          <w:szCs w:val="24"/>
          <w:lang w:val="en-GB"/>
        </w:rPr>
        <w:t>Special hospital for psychiatric diseases“Dr.Slavoljub</w:t>
      </w:r>
      <w:r w:rsidR="00FF6DD1" w:rsidRPr="00713B67">
        <w:rPr>
          <w:rFonts w:ascii="Times New Roman" w:hAnsi="Times New Roman" w:cs="Times New Roman"/>
          <w:i/>
          <w:iCs/>
          <w:sz w:val="24"/>
          <w:szCs w:val="24"/>
          <w:lang w:val="en-GB"/>
        </w:rPr>
        <w:t xml:space="preserve"> </w:t>
      </w:r>
      <w:r w:rsidRPr="00713B67">
        <w:rPr>
          <w:rFonts w:ascii="Times New Roman" w:hAnsi="Times New Roman" w:cs="Times New Roman"/>
          <w:i/>
          <w:iCs/>
          <w:sz w:val="24"/>
          <w:szCs w:val="24"/>
          <w:lang w:val="en-GB"/>
        </w:rPr>
        <w:t xml:space="preserve">Bakalovic” Vrsac, </w:t>
      </w:r>
    </w:p>
    <w:p w:rsidR="00056F91" w:rsidRPr="00713B67" w:rsidRDefault="003B1B0B" w:rsidP="003B1B0B">
      <w:pPr>
        <w:spacing w:after="0"/>
        <w:jc w:val="both"/>
        <w:rPr>
          <w:rFonts w:ascii="Times New Roman" w:hAnsi="Times New Roman" w:cs="Times New Roman"/>
          <w:sz w:val="24"/>
          <w:szCs w:val="24"/>
          <w:highlight w:val="yellow"/>
          <w:lang w:val="en-GB"/>
        </w:rPr>
      </w:pPr>
      <w:r w:rsidRPr="00713B67">
        <w:rPr>
          <w:rFonts w:ascii="Times New Roman" w:hAnsi="Times New Roman" w:cs="Times New Roman"/>
          <w:i/>
          <w:iCs/>
          <w:sz w:val="24"/>
          <w:szCs w:val="24"/>
          <w:lang w:val="en-GB"/>
        </w:rPr>
        <w:t>Podvršanska 13, 26300 Vršac, Republic of Serbia</w:t>
      </w: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(Contracting Authority)</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AND</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i/>
          <w:iCs/>
          <w:sz w:val="24"/>
          <w:szCs w:val="24"/>
          <w:highlight w:val="yellow"/>
          <w:lang w:val="en-GB"/>
        </w:rPr>
      </w:pPr>
      <w:r w:rsidRPr="00713B67">
        <w:rPr>
          <w:rFonts w:ascii="Times New Roman" w:hAnsi="Times New Roman" w:cs="Times New Roman"/>
          <w:sz w:val="24"/>
          <w:szCs w:val="24"/>
          <w:lang w:val="en-GB"/>
        </w:rPr>
        <w:t>&lt;</w:t>
      </w:r>
      <w:r w:rsidRPr="00713B67">
        <w:rPr>
          <w:rFonts w:ascii="Times New Roman" w:hAnsi="Times New Roman" w:cs="Times New Roman"/>
          <w:i/>
          <w:iCs/>
          <w:sz w:val="24"/>
          <w:szCs w:val="24"/>
          <w:highlight w:val="yellow"/>
          <w:lang w:val="en-GB"/>
        </w:rPr>
        <w:t>Title</w:t>
      </w:r>
      <w:r w:rsidRPr="00713B67">
        <w:rPr>
          <w:rFonts w:ascii="Times New Roman" w:hAnsi="Times New Roman" w:cs="Times New Roman"/>
          <w:i/>
          <w:iCs/>
          <w:sz w:val="24"/>
          <w:szCs w:val="24"/>
          <w:lang w:val="en-GB"/>
        </w:rPr>
        <w:t>&gt;</w:t>
      </w:r>
    </w:p>
    <w:p w:rsidR="00056F91" w:rsidRPr="00713B67" w:rsidRDefault="00056F91" w:rsidP="00855FE4">
      <w:pPr>
        <w:spacing w:after="0"/>
        <w:jc w:val="both"/>
        <w:rPr>
          <w:rFonts w:ascii="Times New Roman" w:hAnsi="Times New Roman" w:cs="Times New Roman"/>
          <w:i/>
          <w:iCs/>
          <w:sz w:val="24"/>
          <w:szCs w:val="24"/>
          <w:highlight w:val="yellow"/>
          <w:lang w:val="en-GB"/>
        </w:rPr>
      </w:pPr>
      <w:r w:rsidRPr="00713B67">
        <w:rPr>
          <w:rFonts w:ascii="Times New Roman" w:hAnsi="Times New Roman" w:cs="Times New Roman"/>
          <w:i/>
          <w:iCs/>
          <w:sz w:val="24"/>
          <w:szCs w:val="24"/>
          <w:lang w:val="en-GB"/>
        </w:rPr>
        <w:t>&lt;</w:t>
      </w:r>
      <w:r w:rsidRPr="00713B67">
        <w:rPr>
          <w:rFonts w:ascii="Times New Roman" w:hAnsi="Times New Roman" w:cs="Times New Roman"/>
          <w:i/>
          <w:iCs/>
          <w:sz w:val="24"/>
          <w:szCs w:val="24"/>
          <w:highlight w:val="yellow"/>
          <w:lang w:val="en-GB"/>
        </w:rPr>
        <w:t>Address of the contractor</w:t>
      </w:r>
      <w:r w:rsidRPr="00713B67">
        <w:rPr>
          <w:rFonts w:ascii="Times New Roman" w:hAnsi="Times New Roman" w:cs="Times New Roman"/>
          <w:i/>
          <w:iCs/>
          <w:sz w:val="24"/>
          <w:szCs w:val="24"/>
          <w:lang w:val="en-GB"/>
        </w:rPr>
        <w:t>&gt;</w:t>
      </w:r>
    </w:p>
    <w:p w:rsidR="00056F91" w:rsidRPr="00713B67" w:rsidRDefault="00056F91" w:rsidP="00855FE4">
      <w:pPr>
        <w:spacing w:after="0"/>
        <w:jc w:val="both"/>
        <w:rPr>
          <w:rFonts w:ascii="Times New Roman" w:hAnsi="Times New Roman" w:cs="Times New Roman"/>
          <w:b/>
          <w:bCs/>
          <w:sz w:val="24"/>
          <w:szCs w:val="24"/>
          <w:lang w:val="en-GB"/>
        </w:rPr>
      </w:pPr>
      <w:r w:rsidRPr="00713B67">
        <w:rPr>
          <w:rFonts w:ascii="Times New Roman" w:hAnsi="Times New Roman" w:cs="Times New Roman"/>
          <w:i/>
          <w:iCs/>
          <w:sz w:val="24"/>
          <w:szCs w:val="24"/>
          <w:lang w:val="en-GB"/>
        </w:rPr>
        <w:t>&lt;</w:t>
      </w:r>
      <w:r w:rsidRPr="00713B67">
        <w:rPr>
          <w:rFonts w:ascii="Times New Roman" w:hAnsi="Times New Roman" w:cs="Times New Roman"/>
          <w:i/>
          <w:iCs/>
          <w:sz w:val="24"/>
          <w:szCs w:val="24"/>
          <w:highlight w:val="yellow"/>
          <w:lang w:val="en-GB" w:eastAsia="en-GB"/>
        </w:rPr>
        <w:t>Official registration number/VAT number</w:t>
      </w:r>
      <w:r w:rsidRPr="00713B67">
        <w:rPr>
          <w:rFonts w:ascii="Times New Roman" w:hAnsi="Times New Roman" w:cs="Times New Roman"/>
          <w:i/>
          <w:iCs/>
          <w:position w:val="6"/>
          <w:sz w:val="24"/>
          <w:szCs w:val="24"/>
          <w:highlight w:val="yellow"/>
          <w:lang w:val="en-GB" w:eastAsia="en-GB"/>
        </w:rPr>
        <w:footnoteReference w:id="2"/>
      </w:r>
      <w:r w:rsidRPr="00713B67">
        <w:rPr>
          <w:rFonts w:ascii="Times New Roman" w:hAnsi="Times New Roman" w:cs="Times New Roman"/>
          <w:i/>
          <w:iCs/>
          <w:sz w:val="24"/>
          <w:szCs w:val="24"/>
          <w:lang w:val="en-GB"/>
        </w:rPr>
        <w:t>&gt;</w:t>
      </w: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(Contractor)</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Article 1: Subject of the contract</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subject of the contract is the </w:t>
      </w:r>
      <w:r w:rsidR="007B4C31" w:rsidRPr="00713B67">
        <w:rPr>
          <w:rFonts w:ascii="Times New Roman" w:hAnsi="Times New Roman" w:cs="Times New Roman"/>
          <w:sz w:val="24"/>
          <w:szCs w:val="24"/>
          <w:lang w:val="en-GB"/>
        </w:rPr>
        <w:t>Awareness campaign</w:t>
      </w:r>
      <w:r w:rsidR="00AB761F" w:rsidRPr="00713B67">
        <w:rPr>
          <w:rFonts w:ascii="Times New Roman" w:hAnsi="Times New Roman" w:cs="Times New Roman"/>
          <w:sz w:val="24"/>
          <w:szCs w:val="24"/>
          <w:lang w:val="en-GB"/>
        </w:rPr>
        <w:t xml:space="preserve"> services</w:t>
      </w:r>
      <w:r w:rsidR="003B1B0B" w:rsidRPr="00713B67">
        <w:rPr>
          <w:rFonts w:ascii="Times New Roman" w:hAnsi="Times New Roman" w:cs="Times New Roman"/>
          <w:sz w:val="24"/>
          <w:szCs w:val="24"/>
          <w:lang w:val="en-GB"/>
        </w:rPr>
        <w:t xml:space="preserve"> </w:t>
      </w:r>
      <w:r w:rsidRPr="00713B67">
        <w:rPr>
          <w:rFonts w:ascii="Times New Roman" w:hAnsi="Times New Roman" w:cs="Times New Roman"/>
          <w:sz w:val="24"/>
          <w:szCs w:val="24"/>
          <w:lang w:val="en-GB"/>
        </w:rPr>
        <w:t>as indicated in the contractor’s offer – ‘’Part B: Format of offer to be provided by the tenderer’’</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Article 2: Contract value</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total contract value for implementation of services indicated in the Article 1 is: &lt;</w:t>
      </w:r>
      <w:r w:rsidRPr="00713B67">
        <w:rPr>
          <w:rFonts w:ascii="Times New Roman" w:hAnsi="Times New Roman" w:cs="Times New Roman"/>
          <w:sz w:val="24"/>
          <w:szCs w:val="24"/>
          <w:highlight w:val="yellow"/>
          <w:lang w:val="en-GB"/>
        </w:rPr>
        <w:t>XXX EUR/</w:t>
      </w:r>
      <w:r w:rsidR="003B1B0B" w:rsidRPr="00713B67">
        <w:rPr>
          <w:rFonts w:ascii="Times New Roman" w:hAnsi="Times New Roman" w:cs="Times New Roman"/>
          <w:sz w:val="24"/>
          <w:szCs w:val="24"/>
          <w:highlight w:val="yellow"/>
          <w:lang w:val="en-GB"/>
        </w:rPr>
        <w:t>RSD</w:t>
      </w:r>
      <w:r w:rsidRPr="00713B67">
        <w:rPr>
          <w:rFonts w:ascii="Times New Roman" w:hAnsi="Times New Roman" w:cs="Times New Roman"/>
          <w:color w:val="008000"/>
          <w:sz w:val="24"/>
          <w:szCs w:val="24"/>
          <w:highlight w:val="yellow"/>
          <w:lang w:val="en-GB"/>
        </w:rPr>
        <w:t>,</w:t>
      </w:r>
      <w:r w:rsidRPr="00713B67">
        <w:rPr>
          <w:rFonts w:ascii="Times New Roman" w:hAnsi="Times New Roman" w:cs="Times New Roman"/>
          <w:sz w:val="24"/>
          <w:szCs w:val="24"/>
          <w:highlight w:val="yellow"/>
          <w:lang w:val="en-GB"/>
        </w:rPr>
        <w:t>.</w:t>
      </w:r>
    </w:p>
    <w:p w:rsidR="00056F91" w:rsidRPr="00713B67" w:rsidRDefault="00056F91" w:rsidP="00001EE9">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contract shall be exempt from all duties and taxes, including VAT. </w:t>
      </w:r>
    </w:p>
    <w:p w:rsidR="00056F91" w:rsidRPr="00713B67" w:rsidRDefault="00056F91" w:rsidP="00001EE9">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Article 3: Contracting documents</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documents which form the part of this contract are (by the order of precedence):</w:t>
      </w:r>
    </w:p>
    <w:p w:rsidR="00056F91" w:rsidRPr="00713B67" w:rsidRDefault="00056F91" w:rsidP="00855FE4">
      <w:pPr>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Contract agreement</w:t>
      </w:r>
    </w:p>
    <w:p w:rsidR="00056F91" w:rsidRPr="00713B67" w:rsidRDefault="00056F91" w:rsidP="00855FE4">
      <w:pPr>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Contractor’s offer as provided in the tendering phase – ‘’Part B: Format of offer to be provided by the tenderer’’</w:t>
      </w:r>
    </w:p>
    <w:p w:rsidR="00056F91" w:rsidRPr="00713B67" w:rsidRDefault="00056F91" w:rsidP="002C3A25">
      <w:pPr>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Contractor’s financial offer –“ Part C:Format of financial offer”</w:t>
      </w:r>
    </w:p>
    <w:p w:rsidR="00056F91" w:rsidRPr="00713B67" w:rsidRDefault="00056F91" w:rsidP="00E53649">
      <w:pPr>
        <w:numPr>
          <w:ilvl w:val="0"/>
          <w:numId w:val="1"/>
        </w:num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Any other supporting documentation if applicable  </w:t>
      </w:r>
    </w:p>
    <w:p w:rsidR="003067BA"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lastRenderedPageBreak/>
        <w:t>For any issues not defined in this contract agreement the rules of General conditions</w:t>
      </w:r>
      <w:r w:rsidR="006C6D6E" w:rsidRPr="00713B67">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713B6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713B67" w:rsidRDefault="003067BA">
            <w:pPr>
              <w:wordWrap w:val="0"/>
              <w:spacing w:after="0" w:line="240" w:lineRule="auto"/>
              <w:rPr>
                <w:rFonts w:ascii="Times New Roman" w:hAnsi="Times New Roman" w:cs="Times New Roman"/>
                <w:color w:val="444444"/>
                <w:sz w:val="24"/>
                <w:szCs w:val="24"/>
                <w:lang w:val="en-US"/>
              </w:rPr>
            </w:pPr>
            <w:r w:rsidRPr="00713B67">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713B67" w:rsidRDefault="003067BA">
            <w:pPr>
              <w:wordWrap w:val="0"/>
              <w:rPr>
                <w:rFonts w:ascii="Times New Roman" w:hAnsi="Times New Roman" w:cs="Times New Roman"/>
                <w:color w:val="444444"/>
                <w:sz w:val="24"/>
                <w:szCs w:val="24"/>
              </w:rPr>
            </w:pPr>
            <w:r w:rsidRPr="00713B67">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713B67" w:rsidRDefault="009F301B">
            <w:pPr>
              <w:wordWrap w:val="0"/>
              <w:rPr>
                <w:rFonts w:ascii="Times New Roman" w:hAnsi="Times New Roman" w:cs="Times New Roman"/>
                <w:color w:val="444444"/>
                <w:sz w:val="24"/>
                <w:szCs w:val="24"/>
              </w:rPr>
            </w:pPr>
            <w:hyperlink r:id="rId11" w:tgtFrame="_self" w:history="1">
              <w:r w:rsidR="003067BA" w:rsidRPr="00713B67">
                <w:rPr>
                  <w:rStyle w:val="Hyperlink"/>
                  <w:rFonts w:ascii="Times New Roman" w:hAnsi="Times New Roman" w:cs="Times New Roman"/>
                  <w:color w:val="2D2DCB"/>
                  <w:sz w:val="24"/>
                  <w:szCs w:val="24"/>
                  <w:bdr w:val="none" w:sz="0" w:space="0" w:color="auto" w:frame="1"/>
                </w:rPr>
                <w:t>b8d_annexigc_en.pdf </w:t>
              </w:r>
              <w:r w:rsidR="003067BA" w:rsidRPr="00713B67">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1"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1" tgtFrame="&quot;_self&quot;"/>
                            </pic:cNvPr>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713B67" w:rsidRDefault="006C6D6E" w:rsidP="00855FE4">
      <w:pPr>
        <w:spacing w:after="0"/>
        <w:jc w:val="both"/>
        <w:rPr>
          <w:rFonts w:ascii="Times New Roman" w:hAnsi="Times New Roman" w:cs="Times New Roman"/>
          <w:sz w:val="24"/>
          <w:szCs w:val="24"/>
          <w:lang w:val="en-GB"/>
        </w:rPr>
      </w:pPr>
    </w:p>
    <w:p w:rsidR="00056F91" w:rsidRPr="00713B67" w:rsidRDefault="009F301B" w:rsidP="00855FE4">
      <w:pPr>
        <w:spacing w:after="0"/>
        <w:jc w:val="both"/>
        <w:rPr>
          <w:rFonts w:ascii="Times New Roman" w:hAnsi="Times New Roman" w:cs="Times New Roman"/>
          <w:sz w:val="24"/>
          <w:szCs w:val="24"/>
        </w:rPr>
      </w:pPr>
      <w:hyperlink r:id="rId13" w:history="1">
        <w:r w:rsidR="003067BA" w:rsidRPr="00713B67">
          <w:rPr>
            <w:rStyle w:val="Hyperlink"/>
            <w:rFonts w:ascii="Times New Roman" w:hAnsi="Times New Roman" w:cs="Times New Roman"/>
            <w:sz w:val="24"/>
            <w:szCs w:val="24"/>
          </w:rPr>
          <w:t>http://ec.europa.eu/europeaid/prag/document.do?isAnnexes=true</w:t>
        </w:r>
      </w:hyperlink>
    </w:p>
    <w:p w:rsidR="003067BA" w:rsidRPr="00713B67" w:rsidRDefault="003067BA"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Article 4: Deliveries and payments</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rPr>
        <w:t xml:space="preserve">In case the contract is concluded in EUR, and payments are made in </w:t>
      </w:r>
      <w:r w:rsidR="002D7F23" w:rsidRPr="00713B67">
        <w:rPr>
          <w:rFonts w:ascii="Times New Roman" w:hAnsi="Times New Roman" w:cs="Times New Roman"/>
          <w:sz w:val="24"/>
          <w:szCs w:val="24"/>
        </w:rPr>
        <w:t>RSD</w:t>
      </w:r>
      <w:r w:rsidRPr="00713B67">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713B67" w:rsidRDefault="00056F91"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713B67">
        <w:trPr>
          <w:cantSplit/>
          <w:trHeight w:val="345"/>
        </w:trPr>
        <w:tc>
          <w:tcPr>
            <w:tcW w:w="1728" w:type="dxa"/>
            <w:tcBorders>
              <w:top w:val="single" w:sz="4" w:space="0" w:color="auto"/>
            </w:tcBorders>
          </w:tcPr>
          <w:p w:rsidR="003B1B0B" w:rsidRPr="00713B67" w:rsidRDefault="003B1B0B" w:rsidP="003B1B0B">
            <w:pPr>
              <w:keepNext/>
              <w:spacing w:before="40" w:after="40"/>
              <w:jc w:val="center"/>
              <w:rPr>
                <w:rFonts w:ascii="Times New Roman" w:hAnsi="Times New Roman" w:cs="Times New Roman"/>
                <w:b/>
                <w:bCs/>
                <w:sz w:val="24"/>
                <w:szCs w:val="24"/>
              </w:rPr>
            </w:pPr>
            <w:r w:rsidRPr="00713B67">
              <w:rPr>
                <w:rFonts w:ascii="Times New Roman" w:hAnsi="Times New Roman" w:cs="Times New Roman"/>
                <w:b/>
                <w:bCs/>
                <w:sz w:val="24"/>
                <w:szCs w:val="24"/>
              </w:rPr>
              <w:t>Month</w:t>
            </w:r>
          </w:p>
        </w:tc>
        <w:tc>
          <w:tcPr>
            <w:tcW w:w="4509" w:type="dxa"/>
            <w:tcBorders>
              <w:top w:val="single" w:sz="4" w:space="0" w:color="auto"/>
            </w:tcBorders>
          </w:tcPr>
          <w:p w:rsidR="003B1B0B" w:rsidRPr="00713B67" w:rsidRDefault="003B1B0B" w:rsidP="003B1B0B">
            <w:pPr>
              <w:keepNext/>
              <w:spacing w:before="40" w:after="40"/>
              <w:rPr>
                <w:rFonts w:ascii="Times New Roman" w:hAnsi="Times New Roman" w:cs="Times New Roman"/>
                <w:b/>
                <w:bCs/>
                <w:sz w:val="24"/>
                <w:szCs w:val="24"/>
              </w:rPr>
            </w:pPr>
          </w:p>
        </w:tc>
        <w:tc>
          <w:tcPr>
            <w:tcW w:w="2781" w:type="dxa"/>
            <w:tcBorders>
              <w:top w:val="single" w:sz="4" w:space="0" w:color="auto"/>
            </w:tcBorders>
          </w:tcPr>
          <w:p w:rsidR="003B1B0B" w:rsidRPr="00713B67" w:rsidRDefault="003B1B0B" w:rsidP="003B1B0B">
            <w:pPr>
              <w:keepNext/>
              <w:spacing w:before="40" w:after="40"/>
              <w:jc w:val="center"/>
              <w:rPr>
                <w:rFonts w:ascii="Times New Roman" w:hAnsi="Times New Roman" w:cs="Times New Roman"/>
                <w:b/>
                <w:bCs/>
                <w:sz w:val="24"/>
                <w:szCs w:val="24"/>
              </w:rPr>
            </w:pPr>
            <w:r w:rsidRPr="00713B67">
              <w:rPr>
                <w:rFonts w:ascii="Times New Roman" w:hAnsi="Times New Roman" w:cs="Times New Roman"/>
                <w:b/>
                <w:bCs/>
                <w:sz w:val="24"/>
                <w:szCs w:val="24"/>
              </w:rPr>
              <w:t>&lt;</w:t>
            </w:r>
            <w:r w:rsidRPr="00713B67">
              <w:rPr>
                <w:rFonts w:ascii="Times New Roman" w:hAnsi="Times New Roman" w:cs="Times New Roman"/>
                <w:b/>
                <w:bCs/>
                <w:sz w:val="24"/>
                <w:szCs w:val="24"/>
                <w:highlight w:val="yellow"/>
              </w:rPr>
              <w:t>EUR/RSD</w:t>
            </w:r>
            <w:r w:rsidRPr="00713B67">
              <w:rPr>
                <w:rFonts w:ascii="Times New Roman" w:hAnsi="Times New Roman" w:cs="Times New Roman"/>
                <w:b/>
                <w:bCs/>
                <w:sz w:val="24"/>
                <w:szCs w:val="24"/>
              </w:rPr>
              <w:t>&gt;</w:t>
            </w:r>
          </w:p>
        </w:tc>
      </w:tr>
      <w:tr w:rsidR="00AB761F" w:rsidRPr="00713B67">
        <w:trPr>
          <w:cantSplit/>
          <w:trHeight w:val="345"/>
        </w:trPr>
        <w:tc>
          <w:tcPr>
            <w:tcW w:w="1728" w:type="dxa"/>
            <w:tcBorders>
              <w:top w:val="single" w:sz="4" w:space="0" w:color="auto"/>
            </w:tcBorders>
          </w:tcPr>
          <w:p w:rsidR="00AB761F" w:rsidRPr="00713B67" w:rsidRDefault="0096091E" w:rsidP="001E6E22">
            <w:pPr>
              <w:keepNext/>
              <w:spacing w:before="40" w:after="40"/>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4509" w:type="dxa"/>
            <w:tcBorders>
              <w:top w:val="single" w:sz="4" w:space="0" w:color="auto"/>
            </w:tcBorders>
          </w:tcPr>
          <w:p w:rsidR="00AB761F" w:rsidRPr="0096091E" w:rsidRDefault="0096091E" w:rsidP="00DF6D98">
            <w:pPr>
              <w:keepNext/>
              <w:spacing w:before="40" w:after="40"/>
              <w:rPr>
                <w:rFonts w:ascii="Times New Roman" w:hAnsi="Times New Roman" w:cs="Times New Roman"/>
                <w:bCs/>
                <w:sz w:val="24"/>
                <w:szCs w:val="24"/>
              </w:rPr>
            </w:pPr>
            <w:r w:rsidRPr="0096091E">
              <w:rPr>
                <w:rFonts w:ascii="Times New Roman" w:hAnsi="Times New Roman" w:cs="Times New Roman"/>
                <w:bCs/>
                <w:sz w:val="24"/>
                <w:szCs w:val="24"/>
              </w:rPr>
              <w:t>Interim payment</w:t>
            </w:r>
          </w:p>
        </w:tc>
        <w:tc>
          <w:tcPr>
            <w:tcW w:w="2781" w:type="dxa"/>
            <w:tcBorders>
              <w:top w:val="single" w:sz="4" w:space="0" w:color="auto"/>
            </w:tcBorders>
          </w:tcPr>
          <w:p w:rsidR="00AB761F" w:rsidRPr="00713B67" w:rsidRDefault="00695DE3" w:rsidP="00695DE3">
            <w:pPr>
              <w:spacing w:after="0" w:line="240" w:lineRule="auto"/>
              <w:jc w:val="center"/>
              <w:rPr>
                <w:rFonts w:ascii="Times New Roman" w:hAnsi="Times New Roman" w:cs="Times New Roman"/>
                <w:sz w:val="24"/>
                <w:szCs w:val="24"/>
              </w:rPr>
            </w:pPr>
            <w:r w:rsidRPr="00713B67">
              <w:rPr>
                <w:rFonts w:ascii="Times New Roman" w:hAnsi="Times New Roman" w:cs="Times New Roman"/>
                <w:sz w:val="24"/>
                <w:szCs w:val="24"/>
              </w:rPr>
              <w:t>1</w:t>
            </w:r>
            <w:r>
              <w:rPr>
                <w:rFonts w:ascii="Times New Roman" w:hAnsi="Times New Roman" w:cs="Times New Roman"/>
                <w:sz w:val="24"/>
                <w:szCs w:val="24"/>
              </w:rPr>
              <w:t>5</w:t>
            </w:r>
            <w:r w:rsidRPr="00713B67">
              <w:rPr>
                <w:rFonts w:ascii="Times New Roman" w:hAnsi="Times New Roman" w:cs="Times New Roman"/>
                <w:w w:val="50"/>
                <w:sz w:val="24"/>
                <w:szCs w:val="24"/>
              </w:rPr>
              <w:t> </w:t>
            </w:r>
            <w:r w:rsidRPr="00713B67">
              <w:rPr>
                <w:rFonts w:ascii="Times New Roman" w:hAnsi="Times New Roman" w:cs="Times New Roman"/>
                <w:sz w:val="24"/>
                <w:szCs w:val="24"/>
              </w:rPr>
              <w:t xml:space="preserve">% of the contract value  </w:t>
            </w:r>
          </w:p>
        </w:tc>
      </w:tr>
      <w:tr w:rsidR="00DF6D98" w:rsidRPr="00713B67">
        <w:trPr>
          <w:cantSplit/>
          <w:trHeight w:val="345"/>
        </w:trPr>
        <w:tc>
          <w:tcPr>
            <w:tcW w:w="1728" w:type="dxa"/>
            <w:tcBorders>
              <w:top w:val="single" w:sz="4" w:space="0" w:color="auto"/>
            </w:tcBorders>
          </w:tcPr>
          <w:p w:rsidR="00DF6D98" w:rsidRPr="00713B67" w:rsidRDefault="00695DE3" w:rsidP="001E6E22">
            <w:pPr>
              <w:keepNext/>
              <w:spacing w:before="40" w:after="40"/>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4509" w:type="dxa"/>
            <w:tcBorders>
              <w:top w:val="single" w:sz="4" w:space="0" w:color="auto"/>
            </w:tcBorders>
          </w:tcPr>
          <w:p w:rsidR="00DF6D98" w:rsidRPr="00713B67" w:rsidRDefault="00695DE3" w:rsidP="003B1B0B">
            <w:pPr>
              <w:keepNext/>
              <w:spacing w:before="40" w:after="40"/>
              <w:rPr>
                <w:rFonts w:ascii="Times New Roman" w:hAnsi="Times New Roman" w:cs="Times New Roman"/>
                <w:sz w:val="24"/>
                <w:szCs w:val="24"/>
              </w:rPr>
            </w:pPr>
            <w:r w:rsidRPr="0096091E">
              <w:rPr>
                <w:rFonts w:ascii="Times New Roman" w:hAnsi="Times New Roman" w:cs="Times New Roman"/>
                <w:bCs/>
                <w:sz w:val="24"/>
                <w:szCs w:val="24"/>
              </w:rPr>
              <w:t>Interim payment</w:t>
            </w:r>
          </w:p>
        </w:tc>
        <w:tc>
          <w:tcPr>
            <w:tcW w:w="2781" w:type="dxa"/>
            <w:tcBorders>
              <w:top w:val="single" w:sz="4" w:space="0" w:color="auto"/>
            </w:tcBorders>
          </w:tcPr>
          <w:p w:rsidR="00DF6D98" w:rsidRPr="00713B67" w:rsidRDefault="00695DE3" w:rsidP="00DF6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r w:rsidRPr="00713B67">
              <w:rPr>
                <w:rFonts w:ascii="Times New Roman" w:hAnsi="Times New Roman" w:cs="Times New Roman"/>
                <w:w w:val="50"/>
                <w:sz w:val="24"/>
                <w:szCs w:val="24"/>
              </w:rPr>
              <w:t> </w:t>
            </w:r>
            <w:r w:rsidRPr="00713B67">
              <w:rPr>
                <w:rFonts w:ascii="Times New Roman" w:hAnsi="Times New Roman" w:cs="Times New Roman"/>
                <w:sz w:val="24"/>
                <w:szCs w:val="24"/>
              </w:rPr>
              <w:t xml:space="preserve">% of the contract value  </w:t>
            </w:r>
          </w:p>
        </w:tc>
      </w:tr>
      <w:tr w:rsidR="00DF6D98" w:rsidRPr="00713B67">
        <w:trPr>
          <w:cantSplit/>
          <w:trHeight w:val="345"/>
        </w:trPr>
        <w:tc>
          <w:tcPr>
            <w:tcW w:w="1728" w:type="dxa"/>
            <w:tcBorders>
              <w:top w:val="single" w:sz="4" w:space="0" w:color="auto"/>
            </w:tcBorders>
          </w:tcPr>
          <w:p w:rsidR="00DF6D98" w:rsidRPr="00713B67" w:rsidRDefault="00DF6D98" w:rsidP="00F04039">
            <w:pPr>
              <w:keepNext/>
              <w:spacing w:before="40" w:after="40"/>
              <w:jc w:val="center"/>
              <w:rPr>
                <w:rFonts w:ascii="Times New Roman" w:hAnsi="Times New Roman" w:cs="Times New Roman"/>
                <w:b/>
                <w:bCs/>
                <w:sz w:val="24"/>
                <w:szCs w:val="24"/>
              </w:rPr>
            </w:pPr>
            <w:r w:rsidRPr="00713B67">
              <w:rPr>
                <w:rFonts w:ascii="Times New Roman" w:hAnsi="Times New Roman" w:cs="Times New Roman"/>
                <w:b/>
                <w:bCs/>
                <w:sz w:val="24"/>
                <w:szCs w:val="24"/>
              </w:rPr>
              <w:t>2</w:t>
            </w:r>
            <w:r w:rsidR="00F04039" w:rsidRPr="00713B67">
              <w:rPr>
                <w:rFonts w:ascii="Times New Roman" w:hAnsi="Times New Roman" w:cs="Times New Roman"/>
                <w:b/>
                <w:bCs/>
                <w:sz w:val="24"/>
                <w:szCs w:val="24"/>
              </w:rPr>
              <w:t>3</w:t>
            </w:r>
          </w:p>
        </w:tc>
        <w:tc>
          <w:tcPr>
            <w:tcW w:w="4509" w:type="dxa"/>
            <w:tcBorders>
              <w:top w:val="single" w:sz="4" w:space="0" w:color="auto"/>
            </w:tcBorders>
          </w:tcPr>
          <w:p w:rsidR="00DF6D98" w:rsidRPr="00713B67" w:rsidRDefault="00DF6D98" w:rsidP="00DF6D98">
            <w:pPr>
              <w:keepNext/>
              <w:spacing w:before="40" w:after="40"/>
              <w:rPr>
                <w:rFonts w:ascii="Times New Roman" w:hAnsi="Times New Roman" w:cs="Times New Roman"/>
                <w:b/>
                <w:bCs/>
                <w:sz w:val="24"/>
                <w:szCs w:val="24"/>
              </w:rPr>
            </w:pPr>
            <w:r w:rsidRPr="00713B67">
              <w:rPr>
                <w:rFonts w:ascii="Times New Roman" w:hAnsi="Times New Roman" w:cs="Times New Roman"/>
                <w:sz w:val="24"/>
                <w:szCs w:val="24"/>
              </w:rPr>
              <w:t xml:space="preserve">Balance final payment </w:t>
            </w:r>
          </w:p>
        </w:tc>
        <w:tc>
          <w:tcPr>
            <w:tcW w:w="2781" w:type="dxa"/>
            <w:tcBorders>
              <w:top w:val="single" w:sz="4" w:space="0" w:color="auto"/>
            </w:tcBorders>
          </w:tcPr>
          <w:p w:rsidR="00DF6D98" w:rsidRPr="00713B67" w:rsidRDefault="00DF6D98" w:rsidP="00DF6D98">
            <w:pPr>
              <w:spacing w:after="0" w:line="240" w:lineRule="auto"/>
              <w:jc w:val="center"/>
              <w:rPr>
                <w:rFonts w:ascii="Times New Roman" w:hAnsi="Times New Roman" w:cs="Times New Roman"/>
                <w:sz w:val="24"/>
                <w:szCs w:val="24"/>
              </w:rPr>
            </w:pPr>
            <w:r w:rsidRPr="00713B67">
              <w:rPr>
                <w:rFonts w:ascii="Times New Roman" w:hAnsi="Times New Roman" w:cs="Times New Roman"/>
                <w:sz w:val="24"/>
                <w:szCs w:val="24"/>
              </w:rPr>
              <w:t>10</w:t>
            </w:r>
            <w:r w:rsidRPr="00713B67">
              <w:rPr>
                <w:rFonts w:ascii="Times New Roman" w:hAnsi="Times New Roman" w:cs="Times New Roman"/>
                <w:w w:val="50"/>
                <w:sz w:val="24"/>
                <w:szCs w:val="24"/>
              </w:rPr>
              <w:t> </w:t>
            </w:r>
            <w:r w:rsidRPr="00713B67">
              <w:rPr>
                <w:rFonts w:ascii="Times New Roman" w:hAnsi="Times New Roman" w:cs="Times New Roman"/>
                <w:sz w:val="24"/>
                <w:szCs w:val="24"/>
              </w:rPr>
              <w:t xml:space="preserve">% of the contract value  </w:t>
            </w:r>
          </w:p>
        </w:tc>
      </w:tr>
      <w:tr w:rsidR="00DF6D98" w:rsidRPr="00713B67">
        <w:trPr>
          <w:cantSplit/>
          <w:trHeight w:val="233"/>
        </w:trPr>
        <w:tc>
          <w:tcPr>
            <w:tcW w:w="1728" w:type="dxa"/>
            <w:tcBorders>
              <w:bottom w:val="single" w:sz="4" w:space="0" w:color="auto"/>
            </w:tcBorders>
            <w:shd w:val="pct10" w:color="auto" w:fill="FFFFFF"/>
          </w:tcPr>
          <w:p w:rsidR="00DF6D98" w:rsidRPr="00713B67" w:rsidRDefault="00DF6D98" w:rsidP="00DF6D98">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DF6D98" w:rsidRPr="00713B67" w:rsidRDefault="00DF6D98" w:rsidP="00DF6D98">
            <w:pPr>
              <w:spacing w:before="40" w:after="40" w:line="240" w:lineRule="auto"/>
              <w:rPr>
                <w:rFonts w:ascii="Times New Roman" w:hAnsi="Times New Roman" w:cs="Times New Roman"/>
                <w:b/>
                <w:bCs/>
                <w:sz w:val="24"/>
                <w:szCs w:val="24"/>
              </w:rPr>
            </w:pPr>
            <w:r w:rsidRPr="00713B67">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DF6D98" w:rsidRPr="00713B67" w:rsidRDefault="00DF6D98" w:rsidP="00DF6D98">
            <w:pPr>
              <w:spacing w:after="0" w:line="240" w:lineRule="auto"/>
              <w:jc w:val="center"/>
              <w:rPr>
                <w:rFonts w:ascii="Times New Roman" w:hAnsi="Times New Roman" w:cs="Times New Roman"/>
                <w:sz w:val="24"/>
                <w:szCs w:val="24"/>
              </w:rPr>
            </w:pPr>
            <w:r w:rsidRPr="00713B67">
              <w:rPr>
                <w:rFonts w:ascii="Times New Roman" w:hAnsi="Times New Roman" w:cs="Times New Roman"/>
                <w:sz w:val="24"/>
                <w:szCs w:val="24"/>
              </w:rPr>
              <w:t>&lt;</w:t>
            </w:r>
            <w:r w:rsidRPr="00713B67">
              <w:rPr>
                <w:rFonts w:ascii="Times New Roman" w:hAnsi="Times New Roman" w:cs="Times New Roman"/>
                <w:sz w:val="24"/>
                <w:szCs w:val="24"/>
                <w:highlight w:val="yellow"/>
              </w:rPr>
              <w:t>Total contract value</w:t>
            </w:r>
            <w:r w:rsidRPr="00713B67">
              <w:rPr>
                <w:rFonts w:ascii="Times New Roman" w:hAnsi="Times New Roman" w:cs="Times New Roman"/>
                <w:sz w:val="24"/>
                <w:szCs w:val="24"/>
              </w:rPr>
              <w:t>&gt;</w:t>
            </w:r>
          </w:p>
        </w:tc>
      </w:tr>
    </w:tbl>
    <w:p w:rsidR="003B1B0B" w:rsidRPr="00713B67" w:rsidRDefault="003B1B0B" w:rsidP="00855FE4">
      <w:pPr>
        <w:spacing w:after="0"/>
        <w:jc w:val="both"/>
        <w:rPr>
          <w:rFonts w:ascii="Times New Roman" w:hAnsi="Times New Roman" w:cs="Times New Roman"/>
          <w:sz w:val="24"/>
          <w:szCs w:val="24"/>
          <w:lang w:val="en-GB"/>
        </w:rPr>
      </w:pPr>
    </w:p>
    <w:p w:rsidR="00056F91" w:rsidRPr="00713B67" w:rsidRDefault="00056F91" w:rsidP="00855FE4">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Article 5: Duration of the contract</w:t>
      </w:r>
    </w:p>
    <w:p w:rsidR="00056F91" w:rsidRPr="00713B67" w:rsidRDefault="00056F91" w:rsidP="00855FE4">
      <w:pPr>
        <w:spacing w:after="0"/>
        <w:jc w:val="both"/>
        <w:rPr>
          <w:rFonts w:ascii="Times New Roman" w:hAnsi="Times New Roman" w:cs="Times New Roman"/>
          <w:b/>
          <w:bCs/>
          <w:sz w:val="24"/>
          <w:szCs w:val="24"/>
          <w:lang w:val="en-GB"/>
        </w:rPr>
      </w:pPr>
    </w:p>
    <w:p w:rsidR="003B1B0B" w:rsidRPr="00713B67" w:rsidRDefault="003B1B0B" w:rsidP="003B1B0B">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 xml:space="preserve">The duration of the </w:t>
      </w:r>
      <w:r w:rsidRPr="00BC0DD7">
        <w:rPr>
          <w:rFonts w:ascii="Times New Roman" w:hAnsi="Times New Roman" w:cs="Times New Roman"/>
          <w:sz w:val="24"/>
          <w:szCs w:val="24"/>
          <w:lang w:val="en-GB"/>
        </w:rPr>
        <w:t xml:space="preserve">contract is </w:t>
      </w:r>
      <w:r w:rsidR="00F04039" w:rsidRPr="00BC0DD7">
        <w:rPr>
          <w:rFonts w:ascii="Times New Roman" w:hAnsi="Times New Roman" w:cs="Times New Roman"/>
          <w:sz w:val="24"/>
          <w:szCs w:val="24"/>
          <w:lang w:val="en-GB"/>
        </w:rPr>
        <w:t>22 months and 12 days</w:t>
      </w:r>
      <w:r w:rsidRPr="00BC0DD7">
        <w:rPr>
          <w:rFonts w:ascii="Times New Roman" w:hAnsi="Times New Roman" w:cs="Times New Roman"/>
          <w:sz w:val="24"/>
          <w:szCs w:val="24"/>
          <w:lang w:val="en-GB"/>
        </w:rPr>
        <w:t>.</w:t>
      </w:r>
      <w:r w:rsidRPr="00713B67">
        <w:rPr>
          <w:rFonts w:ascii="Times New Roman" w:hAnsi="Times New Roman" w:cs="Times New Roman"/>
          <w:sz w:val="24"/>
          <w:szCs w:val="24"/>
          <w:lang w:val="en-GB"/>
        </w:rPr>
        <w:t xml:space="preserve"> </w:t>
      </w:r>
    </w:p>
    <w:p w:rsidR="00056F91" w:rsidRPr="00713B67" w:rsidRDefault="003B1B0B" w:rsidP="003B1B0B">
      <w:pPr>
        <w:spacing w:after="0"/>
        <w:jc w:val="both"/>
        <w:rPr>
          <w:rFonts w:ascii="Times New Roman" w:hAnsi="Times New Roman" w:cs="Times New Roman"/>
          <w:sz w:val="24"/>
          <w:szCs w:val="24"/>
          <w:lang w:val="en-GB"/>
        </w:rPr>
      </w:pPr>
      <w:r w:rsidRPr="00713B67">
        <w:rPr>
          <w:rFonts w:ascii="Times New Roman" w:hAnsi="Times New Roman" w:cs="Times New Roman"/>
          <w:sz w:val="24"/>
          <w:szCs w:val="24"/>
          <w:lang w:val="en-GB"/>
        </w:rPr>
        <w:t>Commencement date is date of signature of the contract by both parties.</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b/>
          <w:bCs/>
          <w:sz w:val="24"/>
          <w:szCs w:val="24"/>
          <w:lang w:val="en-GB"/>
        </w:rPr>
      </w:pPr>
      <w:r w:rsidRPr="00713B67">
        <w:rPr>
          <w:rFonts w:ascii="Times New Roman" w:hAnsi="Times New Roman" w:cs="Times New Roman"/>
          <w:b/>
          <w:bCs/>
          <w:sz w:val="24"/>
          <w:szCs w:val="24"/>
          <w:lang w:val="en-GB"/>
        </w:rPr>
        <w:t xml:space="preserve">Article 6: Resolving of disputes </w:t>
      </w:r>
    </w:p>
    <w:p w:rsidR="00056F91" w:rsidRPr="00713B67" w:rsidRDefault="00056F91" w:rsidP="00855FE4">
      <w:pPr>
        <w:spacing w:after="0"/>
        <w:jc w:val="both"/>
        <w:rPr>
          <w:rFonts w:ascii="Times New Roman" w:hAnsi="Times New Roman" w:cs="Times New Roman"/>
          <w:b/>
          <w:bCs/>
          <w:sz w:val="24"/>
          <w:szCs w:val="24"/>
          <w:lang w:val="en-GB"/>
        </w:rPr>
      </w:pPr>
    </w:p>
    <w:p w:rsidR="00056F91" w:rsidRPr="00713B67" w:rsidRDefault="00056F91" w:rsidP="00855FE4">
      <w:pPr>
        <w:spacing w:after="0"/>
        <w:jc w:val="both"/>
        <w:rPr>
          <w:rFonts w:ascii="Times New Roman" w:hAnsi="Times New Roman" w:cs="Times New Roman"/>
          <w:b/>
          <w:bCs/>
          <w:sz w:val="24"/>
          <w:szCs w:val="24"/>
          <w:lang w:val="en-GB"/>
        </w:rPr>
      </w:pPr>
      <w:r w:rsidRPr="00713B67">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713B67">
        <w:rPr>
          <w:rFonts w:ascii="Times New Roman" w:hAnsi="Times New Roman" w:cs="Times New Roman"/>
          <w:sz w:val="24"/>
          <w:szCs w:val="24"/>
          <w:lang w:val="en-GB"/>
        </w:rPr>
        <w:t>Serbian competent Court of Law</w:t>
      </w:r>
      <w:r w:rsidRPr="00713B67">
        <w:rPr>
          <w:rFonts w:ascii="Times New Roman" w:hAnsi="Times New Roman" w:cs="Times New Roman"/>
          <w:sz w:val="24"/>
          <w:szCs w:val="24"/>
          <w:lang w:val="en-GB"/>
        </w:rPr>
        <w:t xml:space="preserve"> in accordance with the national legislation of the state of the Contracting Authority.</w:t>
      </w:r>
    </w:p>
    <w:p w:rsidR="00056F91" w:rsidRPr="00713B67"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713B67">
        <w:tc>
          <w:tcPr>
            <w:tcW w:w="4750" w:type="dxa"/>
            <w:gridSpan w:val="2"/>
          </w:tcPr>
          <w:p w:rsidR="00056F91" w:rsidRPr="00713B67" w:rsidRDefault="00056F91" w:rsidP="006B6EA1">
            <w:pPr>
              <w:pStyle w:val="BodyText"/>
              <w:keepNext/>
              <w:keepLines/>
              <w:rPr>
                <w:rFonts w:ascii="Times New Roman" w:hAnsi="Times New Roman" w:cs="Times New Roman"/>
                <w:b/>
                <w:bCs/>
              </w:rPr>
            </w:pPr>
            <w:r w:rsidRPr="00713B67">
              <w:rPr>
                <w:rFonts w:ascii="Times New Roman" w:hAnsi="Times New Roman" w:cs="Times New Roman"/>
                <w:b/>
                <w:bCs/>
              </w:rPr>
              <w:lastRenderedPageBreak/>
              <w:t>For the Contractor</w:t>
            </w:r>
          </w:p>
        </w:tc>
        <w:tc>
          <w:tcPr>
            <w:tcW w:w="4340" w:type="dxa"/>
            <w:gridSpan w:val="2"/>
          </w:tcPr>
          <w:p w:rsidR="00056F91" w:rsidRPr="00713B67" w:rsidRDefault="00056F91" w:rsidP="006B6EA1">
            <w:pPr>
              <w:pStyle w:val="BodyText"/>
              <w:keepNext/>
              <w:keepLines/>
              <w:rPr>
                <w:rFonts w:ascii="Times New Roman" w:hAnsi="Times New Roman" w:cs="Times New Roman"/>
                <w:b/>
                <w:bCs/>
              </w:rPr>
            </w:pPr>
            <w:r w:rsidRPr="00713B67">
              <w:rPr>
                <w:rFonts w:ascii="Times New Roman" w:hAnsi="Times New Roman" w:cs="Times New Roman"/>
                <w:b/>
                <w:bCs/>
              </w:rPr>
              <w:t>For the Contracting Authority</w:t>
            </w:r>
          </w:p>
        </w:tc>
      </w:tr>
      <w:tr w:rsidR="00056F91" w:rsidRPr="00713B67">
        <w:trPr>
          <w:cantSplit/>
        </w:trPr>
        <w:tc>
          <w:tcPr>
            <w:tcW w:w="1491" w:type="dxa"/>
          </w:tcPr>
          <w:p w:rsidR="00056F91" w:rsidRPr="00713B67" w:rsidRDefault="00056F91" w:rsidP="006B6EA1">
            <w:pPr>
              <w:pStyle w:val="BodyText"/>
              <w:keepNext/>
              <w:keepLines/>
              <w:spacing w:before="160" w:after="160"/>
              <w:rPr>
                <w:rFonts w:ascii="Times New Roman" w:hAnsi="Times New Roman" w:cs="Times New Roman"/>
              </w:rPr>
            </w:pPr>
            <w:r w:rsidRPr="00713B67">
              <w:rPr>
                <w:rFonts w:ascii="Times New Roman" w:hAnsi="Times New Roman" w:cs="Times New Roman"/>
              </w:rPr>
              <w:t>Name:</w:t>
            </w:r>
          </w:p>
        </w:tc>
        <w:tc>
          <w:tcPr>
            <w:tcW w:w="3259" w:type="dxa"/>
          </w:tcPr>
          <w:p w:rsidR="00056F91" w:rsidRPr="00713B67" w:rsidRDefault="00056F91" w:rsidP="006B6EA1">
            <w:pPr>
              <w:pStyle w:val="BodyText"/>
              <w:keepNext/>
              <w:keepLines/>
              <w:spacing w:before="160" w:after="160"/>
              <w:rPr>
                <w:rFonts w:ascii="Times New Roman" w:hAnsi="Times New Roman" w:cs="Times New Roman"/>
              </w:rPr>
            </w:pPr>
          </w:p>
        </w:tc>
        <w:tc>
          <w:tcPr>
            <w:tcW w:w="2321" w:type="dxa"/>
          </w:tcPr>
          <w:p w:rsidR="00056F91" w:rsidRPr="00713B67" w:rsidRDefault="00056F91" w:rsidP="006B6EA1">
            <w:pPr>
              <w:pStyle w:val="BodyText"/>
              <w:keepNext/>
              <w:keepLines/>
              <w:spacing w:before="160" w:after="160"/>
              <w:rPr>
                <w:rFonts w:ascii="Times New Roman" w:hAnsi="Times New Roman" w:cs="Times New Roman"/>
              </w:rPr>
            </w:pPr>
            <w:r w:rsidRPr="00713B67">
              <w:rPr>
                <w:rFonts w:ascii="Times New Roman" w:hAnsi="Times New Roman" w:cs="Times New Roman"/>
              </w:rPr>
              <w:t>Name:</w:t>
            </w:r>
          </w:p>
        </w:tc>
        <w:tc>
          <w:tcPr>
            <w:tcW w:w="2019" w:type="dxa"/>
          </w:tcPr>
          <w:p w:rsidR="00056F91" w:rsidRPr="00713B67" w:rsidRDefault="00056F91" w:rsidP="006B6EA1">
            <w:pPr>
              <w:pStyle w:val="BodyText"/>
              <w:keepNext/>
              <w:keepLines/>
              <w:spacing w:before="160" w:after="160"/>
              <w:rPr>
                <w:rFonts w:ascii="Times New Roman" w:hAnsi="Times New Roman" w:cs="Times New Roman"/>
              </w:rPr>
            </w:pPr>
          </w:p>
        </w:tc>
      </w:tr>
      <w:tr w:rsidR="00056F91" w:rsidRPr="00713B67">
        <w:trPr>
          <w:cantSplit/>
        </w:trPr>
        <w:tc>
          <w:tcPr>
            <w:tcW w:w="1491" w:type="dxa"/>
          </w:tcPr>
          <w:p w:rsidR="00056F91" w:rsidRPr="00713B67" w:rsidRDefault="00056F91" w:rsidP="006B6EA1">
            <w:pPr>
              <w:pStyle w:val="BodyText"/>
              <w:keepNext/>
              <w:keepLines/>
              <w:spacing w:before="160" w:after="160"/>
              <w:rPr>
                <w:rFonts w:ascii="Times New Roman" w:hAnsi="Times New Roman" w:cs="Times New Roman"/>
              </w:rPr>
            </w:pPr>
            <w:r w:rsidRPr="00713B67">
              <w:rPr>
                <w:rFonts w:ascii="Times New Roman" w:hAnsi="Times New Roman" w:cs="Times New Roman"/>
              </w:rPr>
              <w:t>Title:</w:t>
            </w:r>
          </w:p>
        </w:tc>
        <w:tc>
          <w:tcPr>
            <w:tcW w:w="3259" w:type="dxa"/>
          </w:tcPr>
          <w:p w:rsidR="00056F91" w:rsidRPr="00713B67" w:rsidRDefault="00056F91" w:rsidP="006B6EA1">
            <w:pPr>
              <w:pStyle w:val="BodyText"/>
              <w:keepNext/>
              <w:keepLines/>
              <w:spacing w:before="160" w:after="160"/>
              <w:rPr>
                <w:rFonts w:ascii="Times New Roman" w:hAnsi="Times New Roman" w:cs="Times New Roman"/>
              </w:rPr>
            </w:pPr>
          </w:p>
        </w:tc>
        <w:tc>
          <w:tcPr>
            <w:tcW w:w="2321" w:type="dxa"/>
          </w:tcPr>
          <w:p w:rsidR="00056F91" w:rsidRPr="00713B67" w:rsidRDefault="00056F91" w:rsidP="006B6EA1">
            <w:pPr>
              <w:pStyle w:val="BodyText"/>
              <w:keepNext/>
              <w:keepLines/>
              <w:spacing w:before="160" w:after="160"/>
              <w:rPr>
                <w:rFonts w:ascii="Times New Roman" w:hAnsi="Times New Roman" w:cs="Times New Roman"/>
              </w:rPr>
            </w:pPr>
            <w:r w:rsidRPr="00713B67">
              <w:rPr>
                <w:rFonts w:ascii="Times New Roman" w:hAnsi="Times New Roman" w:cs="Times New Roman"/>
              </w:rPr>
              <w:t>Title:</w:t>
            </w:r>
          </w:p>
        </w:tc>
        <w:tc>
          <w:tcPr>
            <w:tcW w:w="2019" w:type="dxa"/>
          </w:tcPr>
          <w:p w:rsidR="00056F91" w:rsidRPr="00713B67" w:rsidRDefault="00056F91" w:rsidP="006B6EA1">
            <w:pPr>
              <w:pStyle w:val="BodyText"/>
              <w:keepNext/>
              <w:keepLines/>
              <w:spacing w:before="160" w:after="160"/>
              <w:rPr>
                <w:rFonts w:ascii="Times New Roman" w:hAnsi="Times New Roman" w:cs="Times New Roman"/>
              </w:rPr>
            </w:pPr>
          </w:p>
        </w:tc>
      </w:tr>
      <w:tr w:rsidR="00056F91" w:rsidRPr="00713B67">
        <w:trPr>
          <w:cantSplit/>
        </w:trPr>
        <w:tc>
          <w:tcPr>
            <w:tcW w:w="1491" w:type="dxa"/>
          </w:tcPr>
          <w:p w:rsidR="00056F91" w:rsidRPr="00713B67" w:rsidRDefault="00056F91" w:rsidP="006B6EA1">
            <w:pPr>
              <w:pStyle w:val="BodyText"/>
              <w:keepNext/>
              <w:keepLines/>
              <w:spacing w:before="160" w:after="160"/>
              <w:rPr>
                <w:rFonts w:ascii="Times New Roman" w:hAnsi="Times New Roman" w:cs="Times New Roman"/>
              </w:rPr>
            </w:pPr>
            <w:r w:rsidRPr="00713B67">
              <w:rPr>
                <w:rFonts w:ascii="Times New Roman" w:hAnsi="Times New Roman" w:cs="Times New Roman"/>
              </w:rPr>
              <w:t>Signature:</w:t>
            </w:r>
          </w:p>
        </w:tc>
        <w:tc>
          <w:tcPr>
            <w:tcW w:w="3259" w:type="dxa"/>
          </w:tcPr>
          <w:p w:rsidR="00056F91" w:rsidRPr="00713B67" w:rsidRDefault="00056F91" w:rsidP="006B6EA1">
            <w:pPr>
              <w:pStyle w:val="BodyText"/>
              <w:keepNext/>
              <w:keepLines/>
              <w:spacing w:before="160" w:after="160"/>
              <w:rPr>
                <w:rFonts w:ascii="Times New Roman" w:hAnsi="Times New Roman" w:cs="Times New Roman"/>
              </w:rPr>
            </w:pPr>
          </w:p>
        </w:tc>
        <w:tc>
          <w:tcPr>
            <w:tcW w:w="2321" w:type="dxa"/>
          </w:tcPr>
          <w:p w:rsidR="00056F91" w:rsidRPr="00713B67" w:rsidRDefault="00056F91" w:rsidP="006B6EA1">
            <w:pPr>
              <w:pStyle w:val="BodyText"/>
              <w:keepNext/>
              <w:keepLines/>
              <w:spacing w:before="160" w:after="160"/>
              <w:rPr>
                <w:rFonts w:ascii="Times New Roman" w:hAnsi="Times New Roman" w:cs="Times New Roman"/>
              </w:rPr>
            </w:pPr>
            <w:r w:rsidRPr="00713B67">
              <w:rPr>
                <w:rFonts w:ascii="Times New Roman" w:hAnsi="Times New Roman" w:cs="Times New Roman"/>
              </w:rPr>
              <w:t>Signature:</w:t>
            </w:r>
          </w:p>
        </w:tc>
        <w:tc>
          <w:tcPr>
            <w:tcW w:w="2019" w:type="dxa"/>
          </w:tcPr>
          <w:p w:rsidR="00056F91" w:rsidRPr="00713B67" w:rsidRDefault="00056F91" w:rsidP="006B6EA1">
            <w:pPr>
              <w:pStyle w:val="BodyText"/>
              <w:keepNext/>
              <w:keepLines/>
              <w:spacing w:before="160" w:after="160"/>
              <w:rPr>
                <w:rFonts w:ascii="Times New Roman" w:hAnsi="Times New Roman" w:cs="Times New Roman"/>
              </w:rPr>
            </w:pPr>
          </w:p>
        </w:tc>
      </w:tr>
      <w:tr w:rsidR="00056F91" w:rsidRPr="00713B67">
        <w:trPr>
          <w:cantSplit/>
        </w:trPr>
        <w:tc>
          <w:tcPr>
            <w:tcW w:w="1491" w:type="dxa"/>
          </w:tcPr>
          <w:p w:rsidR="00056F91" w:rsidRPr="00713B67" w:rsidRDefault="00056F91" w:rsidP="006B6EA1">
            <w:pPr>
              <w:pStyle w:val="BodyText"/>
              <w:keepNext/>
              <w:keepLines/>
              <w:spacing w:before="160" w:after="160"/>
              <w:rPr>
                <w:rFonts w:ascii="Times New Roman" w:hAnsi="Times New Roman" w:cs="Times New Roman"/>
              </w:rPr>
            </w:pPr>
            <w:r w:rsidRPr="00713B67">
              <w:rPr>
                <w:rFonts w:ascii="Times New Roman" w:hAnsi="Times New Roman" w:cs="Times New Roman"/>
              </w:rPr>
              <w:t>Date:</w:t>
            </w:r>
          </w:p>
        </w:tc>
        <w:tc>
          <w:tcPr>
            <w:tcW w:w="3259" w:type="dxa"/>
          </w:tcPr>
          <w:p w:rsidR="00056F91" w:rsidRPr="00713B67" w:rsidRDefault="00056F91" w:rsidP="006B6EA1">
            <w:pPr>
              <w:pStyle w:val="BodyText"/>
              <w:keepNext/>
              <w:keepLines/>
              <w:spacing w:before="160" w:after="160"/>
              <w:rPr>
                <w:rFonts w:ascii="Times New Roman" w:hAnsi="Times New Roman" w:cs="Times New Roman"/>
              </w:rPr>
            </w:pPr>
          </w:p>
        </w:tc>
        <w:tc>
          <w:tcPr>
            <w:tcW w:w="2321" w:type="dxa"/>
          </w:tcPr>
          <w:p w:rsidR="00056F91" w:rsidRPr="00713B67" w:rsidRDefault="00056F91" w:rsidP="006B6EA1">
            <w:pPr>
              <w:pStyle w:val="BodyText"/>
              <w:keepNext/>
              <w:keepLines/>
              <w:spacing w:before="160" w:after="160"/>
              <w:rPr>
                <w:rFonts w:ascii="Times New Roman" w:hAnsi="Times New Roman" w:cs="Times New Roman"/>
              </w:rPr>
            </w:pPr>
            <w:r w:rsidRPr="00713B67">
              <w:rPr>
                <w:rFonts w:ascii="Times New Roman" w:hAnsi="Times New Roman" w:cs="Times New Roman"/>
              </w:rPr>
              <w:t>Date:</w:t>
            </w:r>
          </w:p>
        </w:tc>
        <w:tc>
          <w:tcPr>
            <w:tcW w:w="2019" w:type="dxa"/>
          </w:tcPr>
          <w:p w:rsidR="00056F91" w:rsidRPr="00713B67" w:rsidRDefault="00056F91" w:rsidP="006B6EA1">
            <w:pPr>
              <w:pStyle w:val="BodyText"/>
              <w:keepNext/>
              <w:keepLines/>
              <w:spacing w:before="160" w:after="160"/>
              <w:rPr>
                <w:rFonts w:ascii="Times New Roman" w:hAnsi="Times New Roman" w:cs="Times New Roman"/>
              </w:rPr>
            </w:pPr>
          </w:p>
        </w:tc>
      </w:tr>
    </w:tbl>
    <w:p w:rsidR="00056F91" w:rsidRPr="00713B67" w:rsidRDefault="00056F91" w:rsidP="007C561E">
      <w:pPr>
        <w:spacing w:after="0"/>
        <w:jc w:val="both"/>
        <w:rPr>
          <w:rFonts w:ascii="Times New Roman" w:hAnsi="Times New Roman" w:cs="Times New Roman"/>
          <w:b/>
          <w:bCs/>
          <w:sz w:val="24"/>
          <w:szCs w:val="24"/>
          <w:lang w:val="en-GB"/>
        </w:rPr>
      </w:pPr>
    </w:p>
    <w:p w:rsidR="00056F91" w:rsidRPr="00713B67" w:rsidRDefault="00056F91" w:rsidP="007C561E">
      <w:pPr>
        <w:spacing w:after="0"/>
        <w:jc w:val="both"/>
        <w:rPr>
          <w:rFonts w:ascii="Times New Roman" w:hAnsi="Times New Roman" w:cs="Times New Roman"/>
          <w:b/>
          <w:bCs/>
          <w:sz w:val="24"/>
          <w:szCs w:val="24"/>
          <w:lang w:val="en-GB"/>
        </w:rPr>
      </w:pPr>
    </w:p>
    <w:sectPr w:rsidR="00056F91" w:rsidRPr="00713B67" w:rsidSect="00855FE4">
      <w:foot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DFD" w:rsidRDefault="00E45DFD" w:rsidP="002D4560">
      <w:pPr>
        <w:spacing w:after="0" w:line="240" w:lineRule="auto"/>
      </w:pPr>
      <w:r>
        <w:separator/>
      </w:r>
    </w:p>
  </w:endnote>
  <w:endnote w:type="continuationSeparator" w:id="1">
    <w:p w:rsidR="00E45DFD" w:rsidRDefault="00E45DF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9F301B">
      <w:rPr>
        <w:b/>
        <w:bCs/>
      </w:rPr>
      <w:fldChar w:fldCharType="begin"/>
    </w:r>
    <w:r>
      <w:rPr>
        <w:b/>
        <w:bCs/>
      </w:rPr>
      <w:instrText xml:space="preserve"> PAGE </w:instrText>
    </w:r>
    <w:r w:rsidR="009F301B">
      <w:rPr>
        <w:b/>
        <w:bCs/>
      </w:rPr>
      <w:fldChar w:fldCharType="separate"/>
    </w:r>
    <w:r w:rsidR="00BC0DD7">
      <w:rPr>
        <w:b/>
        <w:bCs/>
        <w:noProof/>
      </w:rPr>
      <w:t>2</w:t>
    </w:r>
    <w:r w:rsidR="009F301B">
      <w:rPr>
        <w:b/>
        <w:bCs/>
      </w:rPr>
      <w:fldChar w:fldCharType="end"/>
    </w:r>
    <w:r>
      <w:t xml:space="preserve"> of </w:t>
    </w:r>
    <w:r w:rsidR="009F301B">
      <w:rPr>
        <w:b/>
        <w:bCs/>
      </w:rPr>
      <w:fldChar w:fldCharType="begin"/>
    </w:r>
    <w:r>
      <w:rPr>
        <w:b/>
        <w:bCs/>
      </w:rPr>
      <w:instrText xml:space="preserve"> NUMPAGES  </w:instrText>
    </w:r>
    <w:r w:rsidR="009F301B">
      <w:rPr>
        <w:b/>
        <w:bCs/>
      </w:rPr>
      <w:fldChar w:fldCharType="separate"/>
    </w:r>
    <w:r w:rsidR="00BC0DD7">
      <w:rPr>
        <w:b/>
        <w:bCs/>
        <w:noProof/>
      </w:rPr>
      <w:t>9</w:t>
    </w:r>
    <w:r w:rsidR="009F301B">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DFD" w:rsidRDefault="00E45DFD" w:rsidP="002D4560">
      <w:pPr>
        <w:spacing w:after="0" w:line="240" w:lineRule="auto"/>
      </w:pPr>
      <w:r>
        <w:separator/>
      </w:r>
    </w:p>
  </w:footnote>
  <w:footnote w:type="continuationSeparator" w:id="1">
    <w:p w:rsidR="00E45DFD" w:rsidRDefault="00E45DFD"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52A3"/>
    <w:multiLevelType w:val="hybridMultilevel"/>
    <w:tmpl w:val="7D8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3C27A86"/>
    <w:multiLevelType w:val="hybridMultilevel"/>
    <w:tmpl w:val="03F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25F42CDC"/>
    <w:multiLevelType w:val="hybridMultilevel"/>
    <w:tmpl w:val="655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58656292"/>
    <w:multiLevelType w:val="hybridMultilevel"/>
    <w:tmpl w:val="6AC8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46553"/>
    <w:multiLevelType w:val="hybridMultilevel"/>
    <w:tmpl w:val="D956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774B50"/>
    <w:multiLevelType w:val="hybridMultilevel"/>
    <w:tmpl w:val="9F4E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7600DD7"/>
    <w:multiLevelType w:val="hybridMultilevel"/>
    <w:tmpl w:val="4A4EF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5">
    <w:nsid w:val="6AFC0EE3"/>
    <w:multiLevelType w:val="hybridMultilevel"/>
    <w:tmpl w:val="4BA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AD75DF"/>
    <w:multiLevelType w:val="hybridMultilevel"/>
    <w:tmpl w:val="9F0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2"/>
  </w:num>
  <w:num w:numId="4">
    <w:abstractNumId w:val="8"/>
  </w:num>
  <w:num w:numId="5">
    <w:abstractNumId w:val="3"/>
  </w:num>
  <w:num w:numId="6">
    <w:abstractNumId w:val="14"/>
  </w:num>
  <w:num w:numId="7">
    <w:abstractNumId w:val="16"/>
  </w:num>
  <w:num w:numId="8">
    <w:abstractNumId w:val="9"/>
  </w:num>
  <w:num w:numId="9">
    <w:abstractNumId w:val="5"/>
  </w:num>
  <w:num w:numId="10">
    <w:abstractNumId w:val="13"/>
  </w:num>
  <w:num w:numId="11">
    <w:abstractNumId w:val="4"/>
  </w:num>
  <w:num w:numId="12">
    <w:abstractNumId w:val="2"/>
  </w:num>
  <w:num w:numId="13">
    <w:abstractNumId w:val="11"/>
  </w:num>
  <w:num w:numId="14">
    <w:abstractNumId w:val="15"/>
  </w:num>
  <w:num w:numId="15">
    <w:abstractNumId w:val="0"/>
  </w:num>
  <w:num w:numId="16">
    <w:abstractNumId w:val="1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107B"/>
    <w:rsid w:val="00092819"/>
    <w:rsid w:val="000A3227"/>
    <w:rsid w:val="000C2129"/>
    <w:rsid w:val="000C42D9"/>
    <w:rsid w:val="000D65DB"/>
    <w:rsid w:val="000E482C"/>
    <w:rsid w:val="000E7F75"/>
    <w:rsid w:val="000F37C3"/>
    <w:rsid w:val="00130885"/>
    <w:rsid w:val="0013515C"/>
    <w:rsid w:val="00142DE2"/>
    <w:rsid w:val="001432C6"/>
    <w:rsid w:val="001543EB"/>
    <w:rsid w:val="00162408"/>
    <w:rsid w:val="00164B89"/>
    <w:rsid w:val="00171BF0"/>
    <w:rsid w:val="00176F2F"/>
    <w:rsid w:val="00177666"/>
    <w:rsid w:val="00183561"/>
    <w:rsid w:val="001931CC"/>
    <w:rsid w:val="001967E5"/>
    <w:rsid w:val="00197AC0"/>
    <w:rsid w:val="001A1D5D"/>
    <w:rsid w:val="001A2EE3"/>
    <w:rsid w:val="001C00CE"/>
    <w:rsid w:val="001C4DF7"/>
    <w:rsid w:val="001C6849"/>
    <w:rsid w:val="001C6856"/>
    <w:rsid w:val="001D2641"/>
    <w:rsid w:val="001E6E22"/>
    <w:rsid w:val="001F0484"/>
    <w:rsid w:val="001F0932"/>
    <w:rsid w:val="001F0FC0"/>
    <w:rsid w:val="001F3DFB"/>
    <w:rsid w:val="001F6AF8"/>
    <w:rsid w:val="001F7F63"/>
    <w:rsid w:val="002008D1"/>
    <w:rsid w:val="00201E22"/>
    <w:rsid w:val="002038F6"/>
    <w:rsid w:val="002144E1"/>
    <w:rsid w:val="00227F57"/>
    <w:rsid w:val="00237E05"/>
    <w:rsid w:val="00243453"/>
    <w:rsid w:val="00244CDA"/>
    <w:rsid w:val="0024540E"/>
    <w:rsid w:val="00245AA6"/>
    <w:rsid w:val="00252A8A"/>
    <w:rsid w:val="00254D9A"/>
    <w:rsid w:val="00264F74"/>
    <w:rsid w:val="00273445"/>
    <w:rsid w:val="00275D40"/>
    <w:rsid w:val="0028216F"/>
    <w:rsid w:val="002951A0"/>
    <w:rsid w:val="00296DF4"/>
    <w:rsid w:val="002A135E"/>
    <w:rsid w:val="002A67F7"/>
    <w:rsid w:val="002C21E5"/>
    <w:rsid w:val="002C3A25"/>
    <w:rsid w:val="002C468C"/>
    <w:rsid w:val="002D4560"/>
    <w:rsid w:val="002D7F23"/>
    <w:rsid w:val="002F19CD"/>
    <w:rsid w:val="002F2846"/>
    <w:rsid w:val="002F4544"/>
    <w:rsid w:val="002F5490"/>
    <w:rsid w:val="0030169E"/>
    <w:rsid w:val="00302002"/>
    <w:rsid w:val="003067BA"/>
    <w:rsid w:val="00310A30"/>
    <w:rsid w:val="00311E6A"/>
    <w:rsid w:val="00320507"/>
    <w:rsid w:val="00324B5D"/>
    <w:rsid w:val="003259C8"/>
    <w:rsid w:val="00325E84"/>
    <w:rsid w:val="00344AD5"/>
    <w:rsid w:val="00354987"/>
    <w:rsid w:val="00357B85"/>
    <w:rsid w:val="00372D99"/>
    <w:rsid w:val="003775AB"/>
    <w:rsid w:val="00381903"/>
    <w:rsid w:val="00385A53"/>
    <w:rsid w:val="00393B3E"/>
    <w:rsid w:val="00396982"/>
    <w:rsid w:val="00396A43"/>
    <w:rsid w:val="003B1B0B"/>
    <w:rsid w:val="003B5BA3"/>
    <w:rsid w:val="003C0D1A"/>
    <w:rsid w:val="003D16DD"/>
    <w:rsid w:val="003D3D59"/>
    <w:rsid w:val="003E6991"/>
    <w:rsid w:val="003F2E2C"/>
    <w:rsid w:val="00401340"/>
    <w:rsid w:val="004033C8"/>
    <w:rsid w:val="004450F9"/>
    <w:rsid w:val="00451859"/>
    <w:rsid w:val="00463929"/>
    <w:rsid w:val="004672BE"/>
    <w:rsid w:val="00477040"/>
    <w:rsid w:val="00480F40"/>
    <w:rsid w:val="004914CE"/>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2FED"/>
    <w:rsid w:val="005633C8"/>
    <w:rsid w:val="0057006B"/>
    <w:rsid w:val="00592F09"/>
    <w:rsid w:val="005960D0"/>
    <w:rsid w:val="005E7112"/>
    <w:rsid w:val="005F5B17"/>
    <w:rsid w:val="00641D80"/>
    <w:rsid w:val="00643A00"/>
    <w:rsid w:val="00653419"/>
    <w:rsid w:val="00660BC4"/>
    <w:rsid w:val="00672B2D"/>
    <w:rsid w:val="00680998"/>
    <w:rsid w:val="006813BF"/>
    <w:rsid w:val="006835A5"/>
    <w:rsid w:val="00695DE3"/>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3B67"/>
    <w:rsid w:val="0071492F"/>
    <w:rsid w:val="00721B90"/>
    <w:rsid w:val="00733CDA"/>
    <w:rsid w:val="00733D1E"/>
    <w:rsid w:val="00733F55"/>
    <w:rsid w:val="007372F1"/>
    <w:rsid w:val="00750770"/>
    <w:rsid w:val="007527BF"/>
    <w:rsid w:val="00754059"/>
    <w:rsid w:val="007577F6"/>
    <w:rsid w:val="00757838"/>
    <w:rsid w:val="00783118"/>
    <w:rsid w:val="0078754D"/>
    <w:rsid w:val="0079059C"/>
    <w:rsid w:val="007A32C9"/>
    <w:rsid w:val="007A64FD"/>
    <w:rsid w:val="007B4C31"/>
    <w:rsid w:val="007C4238"/>
    <w:rsid w:val="007C561E"/>
    <w:rsid w:val="007E3B2A"/>
    <w:rsid w:val="007E6E1D"/>
    <w:rsid w:val="00803DB2"/>
    <w:rsid w:val="008100D1"/>
    <w:rsid w:val="008252F9"/>
    <w:rsid w:val="00832F40"/>
    <w:rsid w:val="008363DD"/>
    <w:rsid w:val="0084615B"/>
    <w:rsid w:val="0084734E"/>
    <w:rsid w:val="00847E2F"/>
    <w:rsid w:val="00850B32"/>
    <w:rsid w:val="00854BE4"/>
    <w:rsid w:val="00855FE4"/>
    <w:rsid w:val="00876E1A"/>
    <w:rsid w:val="0088079E"/>
    <w:rsid w:val="0089099D"/>
    <w:rsid w:val="00894A5B"/>
    <w:rsid w:val="00895D72"/>
    <w:rsid w:val="008A4229"/>
    <w:rsid w:val="008A49E4"/>
    <w:rsid w:val="008A5174"/>
    <w:rsid w:val="008B213D"/>
    <w:rsid w:val="008B302E"/>
    <w:rsid w:val="008E3CC5"/>
    <w:rsid w:val="0091606D"/>
    <w:rsid w:val="00921775"/>
    <w:rsid w:val="009232FB"/>
    <w:rsid w:val="00925193"/>
    <w:rsid w:val="00937AA4"/>
    <w:rsid w:val="00951DFE"/>
    <w:rsid w:val="00956630"/>
    <w:rsid w:val="0096091E"/>
    <w:rsid w:val="00963CA3"/>
    <w:rsid w:val="00965DFE"/>
    <w:rsid w:val="0096743C"/>
    <w:rsid w:val="00972166"/>
    <w:rsid w:val="00980D47"/>
    <w:rsid w:val="00983940"/>
    <w:rsid w:val="0099045A"/>
    <w:rsid w:val="00994566"/>
    <w:rsid w:val="009A2653"/>
    <w:rsid w:val="009B5048"/>
    <w:rsid w:val="009B5C6A"/>
    <w:rsid w:val="009C0523"/>
    <w:rsid w:val="009F0C26"/>
    <w:rsid w:val="009F2CC0"/>
    <w:rsid w:val="009F301B"/>
    <w:rsid w:val="009F495C"/>
    <w:rsid w:val="00A0258F"/>
    <w:rsid w:val="00A1769B"/>
    <w:rsid w:val="00A22EB9"/>
    <w:rsid w:val="00A27BAE"/>
    <w:rsid w:val="00A40762"/>
    <w:rsid w:val="00A408C1"/>
    <w:rsid w:val="00A46126"/>
    <w:rsid w:val="00A46E3A"/>
    <w:rsid w:val="00A61E18"/>
    <w:rsid w:val="00A714BE"/>
    <w:rsid w:val="00A746D7"/>
    <w:rsid w:val="00A7747B"/>
    <w:rsid w:val="00A83641"/>
    <w:rsid w:val="00AB4BBD"/>
    <w:rsid w:val="00AB761F"/>
    <w:rsid w:val="00AC01DB"/>
    <w:rsid w:val="00AC209E"/>
    <w:rsid w:val="00AF1DC5"/>
    <w:rsid w:val="00AF5A2C"/>
    <w:rsid w:val="00B02A46"/>
    <w:rsid w:val="00B07FCD"/>
    <w:rsid w:val="00B10658"/>
    <w:rsid w:val="00B10AE7"/>
    <w:rsid w:val="00B126BC"/>
    <w:rsid w:val="00B1343A"/>
    <w:rsid w:val="00B24228"/>
    <w:rsid w:val="00B47C69"/>
    <w:rsid w:val="00B513A4"/>
    <w:rsid w:val="00B70E0A"/>
    <w:rsid w:val="00B758F7"/>
    <w:rsid w:val="00B779A3"/>
    <w:rsid w:val="00B91864"/>
    <w:rsid w:val="00B91F09"/>
    <w:rsid w:val="00BA3BE1"/>
    <w:rsid w:val="00BA62FA"/>
    <w:rsid w:val="00BB386D"/>
    <w:rsid w:val="00BC0DD7"/>
    <w:rsid w:val="00BC35A1"/>
    <w:rsid w:val="00BD7D1C"/>
    <w:rsid w:val="00BF0FE3"/>
    <w:rsid w:val="00C065B4"/>
    <w:rsid w:val="00C1440E"/>
    <w:rsid w:val="00C314B2"/>
    <w:rsid w:val="00C35D44"/>
    <w:rsid w:val="00C442C8"/>
    <w:rsid w:val="00C54BE8"/>
    <w:rsid w:val="00C63ABE"/>
    <w:rsid w:val="00C821DB"/>
    <w:rsid w:val="00C82A39"/>
    <w:rsid w:val="00C877BB"/>
    <w:rsid w:val="00CB417E"/>
    <w:rsid w:val="00CC6C1C"/>
    <w:rsid w:val="00CD251C"/>
    <w:rsid w:val="00CE64AA"/>
    <w:rsid w:val="00CF0F4D"/>
    <w:rsid w:val="00CF3C46"/>
    <w:rsid w:val="00D008C5"/>
    <w:rsid w:val="00D04F0C"/>
    <w:rsid w:val="00D26921"/>
    <w:rsid w:val="00D43005"/>
    <w:rsid w:val="00D6157B"/>
    <w:rsid w:val="00D61794"/>
    <w:rsid w:val="00D62F19"/>
    <w:rsid w:val="00D65234"/>
    <w:rsid w:val="00D72306"/>
    <w:rsid w:val="00D91613"/>
    <w:rsid w:val="00DA184B"/>
    <w:rsid w:val="00DB0829"/>
    <w:rsid w:val="00DD549E"/>
    <w:rsid w:val="00DE4186"/>
    <w:rsid w:val="00DF5898"/>
    <w:rsid w:val="00DF6D98"/>
    <w:rsid w:val="00E024F7"/>
    <w:rsid w:val="00E069B6"/>
    <w:rsid w:val="00E14CB2"/>
    <w:rsid w:val="00E26FE6"/>
    <w:rsid w:val="00E45DFD"/>
    <w:rsid w:val="00E46AFE"/>
    <w:rsid w:val="00E53649"/>
    <w:rsid w:val="00E650E8"/>
    <w:rsid w:val="00E7294F"/>
    <w:rsid w:val="00EC6F96"/>
    <w:rsid w:val="00ED5FF2"/>
    <w:rsid w:val="00EE0084"/>
    <w:rsid w:val="00EF189C"/>
    <w:rsid w:val="00F04039"/>
    <w:rsid w:val="00F177CF"/>
    <w:rsid w:val="00F3026C"/>
    <w:rsid w:val="00F30703"/>
    <w:rsid w:val="00F307E5"/>
    <w:rsid w:val="00F34424"/>
    <w:rsid w:val="00F46209"/>
    <w:rsid w:val="00F54FC5"/>
    <w:rsid w:val="00F7377A"/>
    <w:rsid w:val="00F80614"/>
    <w:rsid w:val="00F85953"/>
    <w:rsid w:val="00F97284"/>
    <w:rsid w:val="00FA07B2"/>
    <w:rsid w:val="00FA6347"/>
    <w:rsid w:val="00FB5BBF"/>
    <w:rsid w:val="00FF6D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e Paragraf,Paragraphe de liste,Bullet List,Table of contents numbered,Heading 2_sj,Dot pt,Numbered Para 1,No Spacing1,List Paragraph Char Char Char,Indicator Text,Bullet 1,MAIN CONTENT,List Paragraph12,F5 List Paragraph"/>
    <w:basedOn w:val="Normal"/>
    <w:link w:val="ListParagraphChar"/>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ListParagraphChar">
    <w:name w:val="List Paragraph Char"/>
    <w:aliases w:val="Bullet Points Char,Liste Paragraf Char,Paragraphe de liste Char,Bullet List Char,Table of contents numbered Char,Heading 2_sj Char,Dot pt Char,Numbered Para 1 Char,No Spacing1 Char,List Paragraph Char Char Char Char,Bullet 1 Char"/>
    <w:basedOn w:val="DefaultParagraphFont"/>
    <w:link w:val="ListParagraph"/>
    <w:uiPriority w:val="34"/>
    <w:qFormat/>
    <w:rsid w:val="001E6E22"/>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hyperlink" Target="http://ec.europa.eu/europeaid/prag/document.do?isAnnexes=tru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annexName=B8d&amp;lang=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9</Pages>
  <Words>2277</Words>
  <Characters>12979</Characters>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2017-11-17T08:08:00Z</dcterms:created>
  <dcterms:modified xsi:type="dcterms:W3CDTF">2019-07-02T09:29:00Z</dcterms:modified>
</cp:coreProperties>
</file>